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FC1D4" w14:textId="77777777" w:rsidR="00AA06B5" w:rsidRPr="005E3CD8" w:rsidRDefault="00AA06B5" w:rsidP="00362E0F">
      <w:pPr>
        <w:pStyle w:val="Textoindependiente"/>
        <w:spacing w:before="167"/>
        <w:jc w:val="both"/>
      </w:pPr>
    </w:p>
    <w:p w14:paraId="65D0A495" w14:textId="060FDD92" w:rsidR="008D776D" w:rsidRPr="005E3CD8" w:rsidRDefault="00512A21" w:rsidP="00362E0F">
      <w:pPr>
        <w:pStyle w:val="Textoindependiente"/>
        <w:spacing w:before="1"/>
        <w:ind w:left="333"/>
        <w:jc w:val="both"/>
      </w:pPr>
      <w:r w:rsidRPr="005E3CD8">
        <w:rPr>
          <w:spacing w:val="-4"/>
        </w:rPr>
        <w:t>5000</w:t>
      </w:r>
    </w:p>
    <w:p w14:paraId="1046C8B7" w14:textId="77553BB5" w:rsidR="008D776D" w:rsidRPr="005E3CD8" w:rsidRDefault="00512A21" w:rsidP="00362E0F">
      <w:pPr>
        <w:pStyle w:val="Textoindependiente"/>
        <w:spacing w:before="276"/>
        <w:ind w:left="333"/>
        <w:jc w:val="both"/>
      </w:pPr>
      <w:r w:rsidRPr="005E3CD8">
        <w:t>Bogotá</w:t>
      </w:r>
      <w:r w:rsidRPr="005E3CD8">
        <w:rPr>
          <w:spacing w:val="-4"/>
        </w:rPr>
        <w:t xml:space="preserve"> </w:t>
      </w:r>
      <w:r w:rsidRPr="005E3CD8">
        <w:t xml:space="preserve">D.C., </w:t>
      </w:r>
      <w:r w:rsidR="0036486F">
        <w:t>2</w:t>
      </w:r>
      <w:r w:rsidR="00A219C6">
        <w:t>5</w:t>
      </w:r>
      <w:r w:rsidR="002C4727">
        <w:t xml:space="preserve"> de </w:t>
      </w:r>
      <w:r w:rsidR="0036486F">
        <w:t>noviembre</w:t>
      </w:r>
      <w:r w:rsidRPr="005E3CD8">
        <w:rPr>
          <w:spacing w:val="1"/>
        </w:rPr>
        <w:t xml:space="preserve"> </w:t>
      </w:r>
      <w:r w:rsidRPr="005E3CD8">
        <w:t>de</w:t>
      </w:r>
      <w:r w:rsidRPr="005E3CD8">
        <w:rPr>
          <w:spacing w:val="-6"/>
        </w:rPr>
        <w:t xml:space="preserve"> </w:t>
      </w:r>
      <w:r w:rsidRPr="005E3CD8">
        <w:rPr>
          <w:spacing w:val="-4"/>
        </w:rPr>
        <w:t>202</w:t>
      </w:r>
      <w:r w:rsidR="00294FC9" w:rsidRPr="005E3CD8">
        <w:rPr>
          <w:spacing w:val="-4"/>
        </w:rPr>
        <w:t>5</w:t>
      </w:r>
    </w:p>
    <w:p w14:paraId="068ECD21" w14:textId="77777777" w:rsidR="008D776D" w:rsidRPr="005E3CD8" w:rsidRDefault="008D776D" w:rsidP="00362E0F">
      <w:pPr>
        <w:pStyle w:val="Textoindependiente"/>
        <w:jc w:val="both"/>
      </w:pPr>
    </w:p>
    <w:p w14:paraId="2F602AC1" w14:textId="77777777" w:rsidR="008D776D" w:rsidRPr="005E3CD8" w:rsidRDefault="008D776D" w:rsidP="00362E0F">
      <w:pPr>
        <w:pStyle w:val="Textoindependiente"/>
        <w:spacing w:before="33"/>
        <w:jc w:val="both"/>
      </w:pPr>
    </w:p>
    <w:p w14:paraId="1754F7B2" w14:textId="77777777" w:rsidR="008D776D" w:rsidRPr="005E3CD8" w:rsidRDefault="00512A21" w:rsidP="00362E0F">
      <w:pPr>
        <w:pStyle w:val="Textoindependiente"/>
        <w:ind w:left="333"/>
        <w:jc w:val="both"/>
      </w:pPr>
      <w:r w:rsidRPr="005E3CD8">
        <w:rPr>
          <w:spacing w:val="-2"/>
        </w:rPr>
        <w:t>Doctora:</w:t>
      </w:r>
    </w:p>
    <w:p w14:paraId="31AF2961" w14:textId="0EE3F663" w:rsidR="008D776D" w:rsidRPr="005E3CD8" w:rsidRDefault="002C4727" w:rsidP="00362E0F">
      <w:pPr>
        <w:pStyle w:val="Ttulo1"/>
        <w:ind w:left="333"/>
        <w:jc w:val="both"/>
      </w:pPr>
      <w:r>
        <w:t>ZUMA YANIRA</w:t>
      </w:r>
      <w:r w:rsidR="006367F9">
        <w:t xml:space="preserve"> FONSECA CENTENO</w:t>
      </w:r>
    </w:p>
    <w:p w14:paraId="27D32D2E" w14:textId="39C7CBDD" w:rsidR="008D776D" w:rsidRPr="005E3CD8" w:rsidRDefault="00512A21" w:rsidP="00362E0F">
      <w:pPr>
        <w:pStyle w:val="Textoindependiente"/>
        <w:spacing w:before="3" w:line="272" w:lineRule="exact"/>
        <w:ind w:left="333"/>
        <w:jc w:val="both"/>
      </w:pPr>
      <w:r w:rsidRPr="005E3CD8">
        <w:t>Subdirectora</w:t>
      </w:r>
      <w:r w:rsidRPr="005E3CD8">
        <w:rPr>
          <w:spacing w:val="-4"/>
        </w:rPr>
        <w:t xml:space="preserve"> </w:t>
      </w:r>
      <w:r w:rsidRPr="005E3CD8">
        <w:t xml:space="preserve">de </w:t>
      </w:r>
      <w:r w:rsidRPr="005E3CD8">
        <w:rPr>
          <w:spacing w:val="-2"/>
        </w:rPr>
        <w:t>Nutrición</w:t>
      </w:r>
      <w:r w:rsidR="002B3C88">
        <w:rPr>
          <w:spacing w:val="-2"/>
        </w:rPr>
        <w:t xml:space="preserve"> </w:t>
      </w:r>
    </w:p>
    <w:p w14:paraId="6B79075D" w14:textId="3AC2212A" w:rsidR="008D776D" w:rsidRPr="005E3CD8" w:rsidRDefault="00512A21" w:rsidP="00362E0F">
      <w:pPr>
        <w:pStyle w:val="Textoindependiente"/>
        <w:ind w:left="333" w:right="5313"/>
        <w:jc w:val="both"/>
      </w:pPr>
      <w:r w:rsidRPr="005E3CD8">
        <w:t>Secretaria Distrital de integración social Supervisora</w:t>
      </w:r>
      <w:r w:rsidRPr="005E3CD8">
        <w:rPr>
          <w:spacing w:val="-7"/>
        </w:rPr>
        <w:t xml:space="preserve"> </w:t>
      </w:r>
      <w:r w:rsidRPr="005E3CD8">
        <w:t>SDIS</w:t>
      </w:r>
      <w:r w:rsidRPr="005E3CD8">
        <w:rPr>
          <w:spacing w:val="-6"/>
        </w:rPr>
        <w:t xml:space="preserve"> </w:t>
      </w:r>
      <w:r w:rsidRPr="005E3CD8">
        <w:t>Convenio</w:t>
      </w:r>
      <w:r w:rsidRPr="005E3CD8">
        <w:rPr>
          <w:spacing w:val="-6"/>
        </w:rPr>
        <w:t xml:space="preserve"> </w:t>
      </w:r>
      <w:r w:rsidRPr="005E3CD8">
        <w:t>No.</w:t>
      </w:r>
      <w:r w:rsidRPr="005E3CD8">
        <w:rPr>
          <w:spacing w:val="-6"/>
        </w:rPr>
        <w:t xml:space="preserve"> </w:t>
      </w:r>
      <w:r w:rsidR="00306ECE">
        <w:t>9663</w:t>
      </w:r>
      <w:r w:rsidRPr="005E3CD8">
        <w:rPr>
          <w:spacing w:val="-5"/>
        </w:rPr>
        <w:t xml:space="preserve"> </w:t>
      </w:r>
      <w:r w:rsidRPr="005E3CD8">
        <w:t>de</w:t>
      </w:r>
      <w:r w:rsidRPr="005E3CD8">
        <w:rPr>
          <w:spacing w:val="-7"/>
        </w:rPr>
        <w:t xml:space="preserve"> </w:t>
      </w:r>
      <w:r w:rsidRPr="005E3CD8">
        <w:t>202</w:t>
      </w:r>
      <w:r w:rsidR="00306ECE">
        <w:t>5</w:t>
      </w:r>
      <w:r w:rsidRPr="005E3CD8">
        <w:t xml:space="preserve"> Email: </w:t>
      </w:r>
      <w:r w:rsidR="006367F9" w:rsidRPr="006367F9">
        <w:t>zfonseca@sdis.gov.co</w:t>
      </w:r>
    </w:p>
    <w:p w14:paraId="1D1C69D5" w14:textId="77777777" w:rsidR="008D776D" w:rsidRPr="005E3CD8" w:rsidRDefault="00512A21" w:rsidP="00362E0F">
      <w:pPr>
        <w:pStyle w:val="Textoindependiente"/>
        <w:ind w:left="333"/>
        <w:jc w:val="both"/>
      </w:pPr>
      <w:r w:rsidRPr="005E3CD8">
        <w:rPr>
          <w:spacing w:val="-2"/>
        </w:rPr>
        <w:t>Ciudad.</w:t>
      </w:r>
    </w:p>
    <w:p w14:paraId="4BA15FE4" w14:textId="77777777" w:rsidR="008D776D" w:rsidRPr="005E3CD8" w:rsidRDefault="008D776D" w:rsidP="00362E0F">
      <w:pPr>
        <w:pStyle w:val="Textoindependiente"/>
        <w:spacing w:before="273"/>
        <w:jc w:val="both"/>
      </w:pPr>
    </w:p>
    <w:p w14:paraId="79E5F3AC" w14:textId="48B67DFC" w:rsidR="0072557C" w:rsidRDefault="00512A21" w:rsidP="0072557C">
      <w:pPr>
        <w:pStyle w:val="Textoindependiente"/>
        <w:ind w:left="1130" w:right="1189" w:hanging="901"/>
        <w:jc w:val="both"/>
        <w:rPr>
          <w:rFonts w:ascii="ArialMT" w:eastAsiaTheme="minorHAnsi" w:hAnsi="ArialMT" w:cs="ArialMT"/>
        </w:rPr>
      </w:pPr>
      <w:r w:rsidRPr="005E3CD8">
        <w:rPr>
          <w:b/>
        </w:rPr>
        <w:t>Asunto:</w:t>
      </w:r>
      <w:r w:rsidRPr="005E3CD8">
        <w:rPr>
          <w:b/>
          <w:spacing w:val="-5"/>
        </w:rPr>
        <w:t xml:space="preserve"> </w:t>
      </w:r>
      <w:r w:rsidRPr="005E3CD8">
        <w:t xml:space="preserve">Requerimiento </w:t>
      </w:r>
      <w:r w:rsidR="00A219C6" w:rsidRPr="00A219C6">
        <w:rPr>
          <w:rFonts w:ascii="ArialMT" w:eastAsiaTheme="minorHAnsi" w:hAnsi="ArialMT" w:cs="ArialMT"/>
          <w:sz w:val="21"/>
          <w:szCs w:val="21"/>
        </w:rPr>
        <w:t>9663-2025_RQ01_ANS</w:t>
      </w:r>
      <w:r w:rsidR="00A219C6">
        <w:rPr>
          <w:rFonts w:ascii="ArialMT" w:eastAsiaTheme="minorHAnsi" w:hAnsi="ArialMT" w:cs="ArialMT"/>
          <w:sz w:val="21"/>
          <w:szCs w:val="21"/>
        </w:rPr>
        <w:t>.</w:t>
      </w:r>
    </w:p>
    <w:p w14:paraId="59C97264" w14:textId="01903064" w:rsidR="008D776D" w:rsidRPr="005E3CD8" w:rsidRDefault="00B46EAD" w:rsidP="0072557C">
      <w:pPr>
        <w:pStyle w:val="Textoindependiente"/>
        <w:ind w:left="1130" w:right="1189" w:hanging="901"/>
        <w:jc w:val="both"/>
      </w:pPr>
      <w:r>
        <w:rPr>
          <w:b/>
        </w:rPr>
        <w:t xml:space="preserve">      </w:t>
      </w:r>
      <w:r w:rsidR="00512A21" w:rsidRPr="005E3CD8">
        <w:t>Convenio</w:t>
      </w:r>
      <w:r w:rsidR="00512A21" w:rsidRPr="005E3CD8">
        <w:rPr>
          <w:spacing w:val="-7"/>
        </w:rPr>
        <w:t xml:space="preserve"> </w:t>
      </w:r>
      <w:r w:rsidR="00512A21" w:rsidRPr="005E3CD8">
        <w:t>Interadministrativo</w:t>
      </w:r>
      <w:r w:rsidR="00512A21" w:rsidRPr="005E3CD8">
        <w:rPr>
          <w:spacing w:val="-8"/>
        </w:rPr>
        <w:t xml:space="preserve"> </w:t>
      </w:r>
      <w:r w:rsidR="00512A21" w:rsidRPr="005E3CD8">
        <w:t>No.</w:t>
      </w:r>
      <w:r w:rsidR="00512A21" w:rsidRPr="005E3CD8">
        <w:rPr>
          <w:spacing w:val="-8"/>
        </w:rPr>
        <w:t xml:space="preserve"> </w:t>
      </w:r>
      <w:r w:rsidR="008678B3">
        <w:t>9</w:t>
      </w:r>
      <w:r w:rsidR="004179B1">
        <w:t>663</w:t>
      </w:r>
      <w:r w:rsidR="00512A21" w:rsidRPr="005E3CD8">
        <w:rPr>
          <w:spacing w:val="-8"/>
        </w:rPr>
        <w:t xml:space="preserve"> </w:t>
      </w:r>
      <w:r w:rsidR="00512A21" w:rsidRPr="005E3CD8">
        <w:t>de</w:t>
      </w:r>
      <w:r w:rsidR="00512A21" w:rsidRPr="005E3CD8">
        <w:rPr>
          <w:spacing w:val="-10"/>
        </w:rPr>
        <w:t xml:space="preserve"> </w:t>
      </w:r>
      <w:r w:rsidR="002B3C88">
        <w:t>202</w:t>
      </w:r>
      <w:r w:rsidR="008678B3">
        <w:t>5</w:t>
      </w:r>
      <w:r w:rsidR="002B3C88">
        <w:t xml:space="preserve"> Respetada Dra. </w:t>
      </w:r>
      <w:r w:rsidR="002C4727">
        <w:t>Zulma</w:t>
      </w:r>
      <w:r w:rsidR="00512A21" w:rsidRPr="005E3CD8">
        <w:t>,</w:t>
      </w:r>
    </w:p>
    <w:p w14:paraId="20363D66" w14:textId="1A3FD13F" w:rsidR="008D776D" w:rsidRPr="005E3CD8" w:rsidRDefault="00512A21" w:rsidP="00362E0F">
      <w:pPr>
        <w:spacing w:before="202"/>
        <w:ind w:left="229" w:right="643"/>
        <w:jc w:val="both"/>
        <w:rPr>
          <w:sz w:val="24"/>
        </w:rPr>
      </w:pPr>
      <w:r w:rsidRPr="005E3CD8">
        <w:rPr>
          <w:sz w:val="24"/>
        </w:rPr>
        <w:t>En atención a su requerimiento y dando cumplimiento al objeto del convenio interadministrativo suscrito entre nosotros</w:t>
      </w:r>
      <w:r w:rsidRPr="005E3CD8">
        <w:rPr>
          <w:spacing w:val="40"/>
          <w:sz w:val="24"/>
        </w:rPr>
        <w:t xml:space="preserve"> </w:t>
      </w:r>
      <w:r w:rsidRPr="005E3CD8">
        <w:rPr>
          <w:sz w:val="24"/>
        </w:rPr>
        <w:t xml:space="preserve">Instituto Distrital para la Protección de la Niñez y la Adolescencia y la Secretaria Distrital de Integración Social No. </w:t>
      </w:r>
      <w:r w:rsidR="008678B3">
        <w:rPr>
          <w:sz w:val="24"/>
        </w:rPr>
        <w:t>9</w:t>
      </w:r>
      <w:r w:rsidR="00A23E2C">
        <w:rPr>
          <w:sz w:val="24"/>
        </w:rPr>
        <w:t>663</w:t>
      </w:r>
      <w:r w:rsidRPr="005E3CD8">
        <w:rPr>
          <w:sz w:val="24"/>
        </w:rPr>
        <w:t xml:space="preserve"> de 202</w:t>
      </w:r>
      <w:r w:rsidR="008678B3">
        <w:rPr>
          <w:sz w:val="24"/>
        </w:rPr>
        <w:t>5</w:t>
      </w:r>
      <w:r w:rsidRPr="005E3CD8">
        <w:rPr>
          <w:sz w:val="24"/>
        </w:rPr>
        <w:t xml:space="preserve">, cuyo objeto es: </w:t>
      </w:r>
      <w:r w:rsidRPr="005E3CD8">
        <w:rPr>
          <w:b/>
          <w:i/>
          <w:sz w:val="24"/>
        </w:rPr>
        <w:t>“Aunar esfuerzos técnicos, administrativos y financieros entre la Secretaría Distrital de Integración Social - SDIS y el</w:t>
      </w:r>
      <w:r w:rsidRPr="005E3CD8">
        <w:rPr>
          <w:b/>
          <w:i/>
          <w:spacing w:val="-15"/>
          <w:sz w:val="24"/>
        </w:rPr>
        <w:t xml:space="preserve"> </w:t>
      </w:r>
      <w:r w:rsidRPr="005E3CD8">
        <w:rPr>
          <w:b/>
          <w:i/>
          <w:sz w:val="24"/>
        </w:rPr>
        <w:t>Instituto</w:t>
      </w:r>
      <w:r w:rsidRPr="005E3CD8">
        <w:rPr>
          <w:b/>
          <w:i/>
          <w:spacing w:val="-15"/>
          <w:sz w:val="24"/>
        </w:rPr>
        <w:t xml:space="preserve"> </w:t>
      </w:r>
      <w:r w:rsidRPr="005E3CD8">
        <w:rPr>
          <w:b/>
          <w:i/>
          <w:sz w:val="24"/>
        </w:rPr>
        <w:t>Distrital</w:t>
      </w:r>
      <w:r w:rsidRPr="005E3CD8">
        <w:rPr>
          <w:b/>
          <w:i/>
          <w:spacing w:val="-15"/>
          <w:sz w:val="24"/>
        </w:rPr>
        <w:t xml:space="preserve"> </w:t>
      </w:r>
      <w:r w:rsidRPr="005E3CD8">
        <w:rPr>
          <w:b/>
          <w:i/>
          <w:sz w:val="24"/>
        </w:rPr>
        <w:t>para</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Protección</w:t>
      </w:r>
      <w:r w:rsidRPr="005E3CD8">
        <w:rPr>
          <w:b/>
          <w:i/>
          <w:spacing w:val="-15"/>
          <w:sz w:val="24"/>
        </w:rPr>
        <w:t xml:space="preserve"> </w:t>
      </w:r>
      <w:r w:rsidRPr="005E3CD8">
        <w:rPr>
          <w:b/>
          <w:i/>
          <w:sz w:val="24"/>
        </w:rPr>
        <w:t>de</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Niñez</w:t>
      </w:r>
      <w:r w:rsidRPr="005E3CD8">
        <w:rPr>
          <w:b/>
          <w:i/>
          <w:spacing w:val="-15"/>
          <w:sz w:val="24"/>
        </w:rPr>
        <w:t xml:space="preserve"> </w:t>
      </w:r>
      <w:r w:rsidRPr="005E3CD8">
        <w:rPr>
          <w:b/>
          <w:i/>
          <w:sz w:val="24"/>
        </w:rPr>
        <w:t>y</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Juventud</w:t>
      </w:r>
      <w:r w:rsidRPr="005E3CD8">
        <w:rPr>
          <w:b/>
          <w:i/>
          <w:spacing w:val="-15"/>
          <w:sz w:val="24"/>
        </w:rPr>
        <w:t xml:space="preserve"> </w:t>
      </w:r>
      <w:r w:rsidRPr="005E3CD8">
        <w:rPr>
          <w:b/>
          <w:i/>
          <w:sz w:val="24"/>
        </w:rPr>
        <w:t>-</w:t>
      </w:r>
      <w:r w:rsidRPr="005E3CD8">
        <w:rPr>
          <w:b/>
          <w:i/>
          <w:spacing w:val="-15"/>
          <w:sz w:val="24"/>
        </w:rPr>
        <w:t xml:space="preserve"> </w:t>
      </w:r>
      <w:r w:rsidRPr="005E3CD8">
        <w:rPr>
          <w:b/>
          <w:i/>
          <w:sz w:val="24"/>
        </w:rPr>
        <w:t>IDIPRON,</w:t>
      </w:r>
      <w:r w:rsidRPr="005E3CD8">
        <w:rPr>
          <w:b/>
          <w:i/>
          <w:spacing w:val="-15"/>
          <w:sz w:val="24"/>
        </w:rPr>
        <w:t xml:space="preserve"> </w:t>
      </w:r>
      <w:r w:rsidRPr="005E3CD8">
        <w:rPr>
          <w:b/>
          <w:i/>
          <w:sz w:val="24"/>
        </w:rPr>
        <w:t>para</w:t>
      </w:r>
      <w:r w:rsidRPr="005E3CD8">
        <w:rPr>
          <w:b/>
          <w:i/>
          <w:spacing w:val="-15"/>
          <w:sz w:val="24"/>
        </w:rPr>
        <w:t xml:space="preserve"> </w:t>
      </w:r>
      <w:r w:rsidRPr="005E3CD8">
        <w:rPr>
          <w:b/>
          <w:i/>
          <w:sz w:val="24"/>
        </w:rPr>
        <w:t>prestar</w:t>
      </w:r>
      <w:r w:rsidRPr="005E3CD8">
        <w:rPr>
          <w:b/>
          <w:i/>
          <w:spacing w:val="-15"/>
          <w:sz w:val="24"/>
        </w:rPr>
        <w:t xml:space="preserve"> </w:t>
      </w:r>
      <w:r w:rsidRPr="005E3CD8">
        <w:rPr>
          <w:b/>
          <w:i/>
          <w:sz w:val="24"/>
        </w:rPr>
        <w:t>el</w:t>
      </w:r>
      <w:r w:rsidRPr="005E3CD8">
        <w:rPr>
          <w:b/>
          <w:i/>
          <w:spacing w:val="-15"/>
          <w:sz w:val="24"/>
        </w:rPr>
        <w:t xml:space="preserve"> </w:t>
      </w:r>
      <w:r w:rsidRPr="005E3CD8">
        <w:rPr>
          <w:b/>
          <w:i/>
          <w:sz w:val="24"/>
        </w:rPr>
        <w:t>servicio en</w:t>
      </w:r>
      <w:r w:rsidR="000214AC">
        <w:rPr>
          <w:b/>
          <w:i/>
          <w:sz w:val="24"/>
        </w:rPr>
        <w:t xml:space="preserve"> </w:t>
      </w:r>
      <w:r w:rsidRPr="005E3CD8">
        <w:rPr>
          <w:b/>
          <w:i/>
          <w:sz w:val="24"/>
        </w:rPr>
        <w:t>Comedores</w:t>
      </w:r>
      <w:r w:rsidRPr="005E3CD8">
        <w:rPr>
          <w:b/>
          <w:i/>
          <w:spacing w:val="-3"/>
          <w:sz w:val="24"/>
        </w:rPr>
        <w:t xml:space="preserve"> </w:t>
      </w:r>
      <w:r w:rsidRPr="005E3CD8">
        <w:rPr>
          <w:b/>
          <w:i/>
          <w:sz w:val="24"/>
        </w:rPr>
        <w:t>Comunitarios,</w:t>
      </w:r>
      <w:r w:rsidRPr="005E3CD8">
        <w:rPr>
          <w:b/>
          <w:i/>
          <w:spacing w:val="-3"/>
          <w:sz w:val="24"/>
        </w:rPr>
        <w:t xml:space="preserve"> </w:t>
      </w:r>
      <w:r w:rsidRPr="005E3CD8">
        <w:rPr>
          <w:b/>
          <w:i/>
          <w:sz w:val="24"/>
        </w:rPr>
        <w:t>realizando</w:t>
      </w:r>
      <w:r w:rsidRPr="005E3CD8">
        <w:rPr>
          <w:b/>
          <w:i/>
          <w:spacing w:val="-3"/>
          <w:sz w:val="24"/>
        </w:rPr>
        <w:t xml:space="preserve"> </w:t>
      </w:r>
      <w:r w:rsidRPr="005E3CD8">
        <w:rPr>
          <w:b/>
          <w:i/>
          <w:sz w:val="24"/>
        </w:rPr>
        <w:t>atención</w:t>
      </w:r>
      <w:r w:rsidRPr="005E3CD8">
        <w:rPr>
          <w:b/>
          <w:i/>
          <w:spacing w:val="-3"/>
          <w:sz w:val="24"/>
        </w:rPr>
        <w:t xml:space="preserve"> </w:t>
      </w:r>
      <w:r w:rsidRPr="005E3CD8">
        <w:rPr>
          <w:b/>
          <w:i/>
          <w:sz w:val="24"/>
        </w:rPr>
        <w:t>alimentaria,</w:t>
      </w:r>
      <w:r w:rsidRPr="005E3CD8">
        <w:rPr>
          <w:b/>
          <w:i/>
          <w:spacing w:val="-3"/>
          <w:sz w:val="24"/>
        </w:rPr>
        <w:t xml:space="preserve"> </w:t>
      </w:r>
      <w:r w:rsidRPr="005E3CD8">
        <w:rPr>
          <w:b/>
          <w:i/>
          <w:sz w:val="24"/>
        </w:rPr>
        <w:t>procesos</w:t>
      </w:r>
      <w:r w:rsidRPr="005E3CD8">
        <w:rPr>
          <w:b/>
          <w:i/>
          <w:spacing w:val="-3"/>
          <w:sz w:val="24"/>
        </w:rPr>
        <w:t xml:space="preserve"> </w:t>
      </w:r>
      <w:r w:rsidRPr="005E3CD8">
        <w:rPr>
          <w:b/>
          <w:i/>
          <w:sz w:val="24"/>
        </w:rPr>
        <w:t>de</w:t>
      </w:r>
      <w:r w:rsidRPr="005E3CD8">
        <w:rPr>
          <w:b/>
          <w:i/>
          <w:spacing w:val="-3"/>
          <w:sz w:val="24"/>
        </w:rPr>
        <w:t xml:space="preserve"> </w:t>
      </w:r>
      <w:r w:rsidRPr="005E3CD8">
        <w:rPr>
          <w:b/>
          <w:i/>
          <w:sz w:val="24"/>
        </w:rPr>
        <w:t>inclusión</w:t>
      </w:r>
      <w:r w:rsidRPr="005E3CD8">
        <w:rPr>
          <w:b/>
          <w:i/>
          <w:spacing w:val="-2"/>
          <w:sz w:val="24"/>
        </w:rPr>
        <w:t xml:space="preserve"> </w:t>
      </w:r>
      <w:r w:rsidRPr="005E3CD8">
        <w:rPr>
          <w:b/>
          <w:i/>
          <w:sz w:val="24"/>
        </w:rPr>
        <w:t>social, promoción de prácticas saludables de alimentación, nutrición y actividad física, y vigilancia del estado</w:t>
      </w:r>
      <w:r w:rsidR="000214AC">
        <w:rPr>
          <w:b/>
          <w:i/>
          <w:sz w:val="24"/>
        </w:rPr>
        <w:t xml:space="preserve"> </w:t>
      </w:r>
      <w:r w:rsidRPr="005E3CD8">
        <w:rPr>
          <w:b/>
          <w:i/>
          <w:sz w:val="24"/>
        </w:rPr>
        <w:t>nutricional dirigidas a la población focalizada por la SDIS; en el marco del Proyecto 7953 Generación</w:t>
      </w:r>
      <w:r w:rsidR="000214AC">
        <w:rPr>
          <w:b/>
          <w:i/>
          <w:sz w:val="24"/>
        </w:rPr>
        <w:t xml:space="preserve"> </w:t>
      </w:r>
      <w:r w:rsidRPr="005E3CD8">
        <w:rPr>
          <w:b/>
          <w:i/>
          <w:sz w:val="24"/>
        </w:rPr>
        <w:t>del bien-estar alimentario y nutricional en Bogotá D.C”</w:t>
      </w:r>
      <w:r w:rsidRPr="005E3CD8">
        <w:rPr>
          <w:b/>
          <w:sz w:val="24"/>
        </w:rPr>
        <w:t xml:space="preserve">, </w:t>
      </w:r>
      <w:r w:rsidRPr="005E3CD8">
        <w:rPr>
          <w:sz w:val="24"/>
        </w:rPr>
        <w:t>de manera atenta me permito dar respuesta en los siguientes términos:</w:t>
      </w:r>
    </w:p>
    <w:p w14:paraId="5BDE2814" w14:textId="77777777" w:rsidR="008D776D" w:rsidRPr="005E3CD8" w:rsidRDefault="008D776D" w:rsidP="00362E0F">
      <w:pPr>
        <w:pStyle w:val="Textoindependiente"/>
        <w:jc w:val="both"/>
      </w:pPr>
    </w:p>
    <w:p w14:paraId="74B45FAE" w14:textId="77777777" w:rsidR="008D776D" w:rsidRPr="005E3CD8" w:rsidRDefault="00512A21" w:rsidP="00362E0F">
      <w:pPr>
        <w:pStyle w:val="Textoindependiente"/>
        <w:ind w:left="252" w:right="532"/>
        <w:jc w:val="both"/>
      </w:pPr>
      <w:r w:rsidRPr="005E3CD8">
        <w:t>Antes</w:t>
      </w:r>
      <w:r w:rsidRPr="005E3CD8">
        <w:rPr>
          <w:spacing w:val="-1"/>
        </w:rPr>
        <w:t xml:space="preserve"> </w:t>
      </w:r>
      <w:r w:rsidRPr="005E3CD8">
        <w:t>de</w:t>
      </w:r>
      <w:r w:rsidRPr="005E3CD8">
        <w:rPr>
          <w:spacing w:val="-2"/>
        </w:rPr>
        <w:t xml:space="preserve"> </w:t>
      </w:r>
      <w:r w:rsidRPr="005E3CD8">
        <w:t>dar</w:t>
      </w:r>
      <w:r w:rsidRPr="005E3CD8">
        <w:rPr>
          <w:spacing w:val="-2"/>
        </w:rPr>
        <w:t xml:space="preserve"> </w:t>
      </w:r>
      <w:r w:rsidRPr="005E3CD8">
        <w:t>respuesta</w:t>
      </w:r>
      <w:r w:rsidRPr="005E3CD8">
        <w:rPr>
          <w:spacing w:val="-1"/>
        </w:rPr>
        <w:t xml:space="preserve"> </w:t>
      </w:r>
      <w:r w:rsidRPr="005E3CD8">
        <w:t>a los</w:t>
      </w:r>
      <w:r w:rsidRPr="005E3CD8">
        <w:rPr>
          <w:spacing w:val="-1"/>
        </w:rPr>
        <w:t xml:space="preserve"> </w:t>
      </w:r>
      <w:r w:rsidRPr="005E3CD8">
        <w:t>requerimientos</w:t>
      </w:r>
      <w:r w:rsidRPr="005E3CD8">
        <w:rPr>
          <w:spacing w:val="-1"/>
        </w:rPr>
        <w:t xml:space="preserve"> </w:t>
      </w:r>
      <w:r w:rsidRPr="005E3CD8">
        <w:t>elevados por</w:t>
      </w:r>
      <w:r w:rsidRPr="005E3CD8">
        <w:rPr>
          <w:spacing w:val="-2"/>
        </w:rPr>
        <w:t xml:space="preserve"> </w:t>
      </w:r>
      <w:r w:rsidRPr="005E3CD8">
        <w:t>parte</w:t>
      </w:r>
      <w:r w:rsidRPr="005E3CD8">
        <w:rPr>
          <w:spacing w:val="-3"/>
        </w:rPr>
        <w:t xml:space="preserve"> </w:t>
      </w:r>
      <w:r w:rsidRPr="005E3CD8">
        <w:t>de</w:t>
      </w:r>
      <w:r w:rsidRPr="005E3CD8">
        <w:rPr>
          <w:spacing w:val="-2"/>
        </w:rPr>
        <w:t xml:space="preserve"> </w:t>
      </w:r>
      <w:r w:rsidRPr="005E3CD8">
        <w:t>la</w:t>
      </w:r>
      <w:r w:rsidRPr="005E3CD8">
        <w:rPr>
          <w:spacing w:val="-2"/>
        </w:rPr>
        <w:t xml:space="preserve"> </w:t>
      </w:r>
      <w:r w:rsidRPr="005E3CD8">
        <w:t>Secretaría</w:t>
      </w:r>
      <w:r w:rsidRPr="005E3CD8">
        <w:rPr>
          <w:spacing w:val="-3"/>
        </w:rPr>
        <w:t xml:space="preserve"> </w:t>
      </w:r>
      <w:r w:rsidRPr="005E3CD8">
        <w:t>Distrital</w:t>
      </w:r>
      <w:r w:rsidRPr="005E3CD8">
        <w:rPr>
          <w:spacing w:val="-1"/>
        </w:rPr>
        <w:t xml:space="preserve"> </w:t>
      </w:r>
      <w:r w:rsidRPr="005E3CD8">
        <w:t>de Integración Social</w:t>
      </w:r>
      <w:r w:rsidRPr="005E3CD8">
        <w:rPr>
          <w:spacing w:val="-5"/>
        </w:rPr>
        <w:t xml:space="preserve"> </w:t>
      </w:r>
      <w:r w:rsidRPr="005E3CD8">
        <w:t>–</w:t>
      </w:r>
      <w:r w:rsidRPr="005E3CD8">
        <w:rPr>
          <w:spacing w:val="-5"/>
        </w:rPr>
        <w:t xml:space="preserve"> </w:t>
      </w:r>
      <w:r w:rsidRPr="005E3CD8">
        <w:t>SDIS,</w:t>
      </w:r>
      <w:r w:rsidRPr="005E3CD8">
        <w:rPr>
          <w:spacing w:val="-3"/>
        </w:rPr>
        <w:t xml:space="preserve"> </w:t>
      </w:r>
      <w:r w:rsidRPr="005E3CD8">
        <w:t>es</w:t>
      </w:r>
      <w:r w:rsidRPr="005E3CD8">
        <w:rPr>
          <w:spacing w:val="-5"/>
        </w:rPr>
        <w:t xml:space="preserve"> </w:t>
      </w:r>
      <w:r w:rsidRPr="005E3CD8">
        <w:t>preciso</w:t>
      </w:r>
      <w:r w:rsidRPr="005E3CD8">
        <w:rPr>
          <w:spacing w:val="-2"/>
        </w:rPr>
        <w:t xml:space="preserve"> </w:t>
      </w:r>
      <w:r w:rsidRPr="005E3CD8">
        <w:t>señalar</w:t>
      </w:r>
      <w:r w:rsidRPr="005E3CD8">
        <w:rPr>
          <w:spacing w:val="-1"/>
        </w:rPr>
        <w:t xml:space="preserve"> </w:t>
      </w:r>
      <w:r w:rsidRPr="005E3CD8">
        <w:t>y</w:t>
      </w:r>
      <w:r w:rsidRPr="005E3CD8">
        <w:rPr>
          <w:spacing w:val="-7"/>
        </w:rPr>
        <w:t xml:space="preserve"> </w:t>
      </w:r>
      <w:r w:rsidRPr="005E3CD8">
        <w:t>aclarar,</w:t>
      </w:r>
      <w:r w:rsidRPr="005E3CD8">
        <w:rPr>
          <w:spacing w:val="-5"/>
        </w:rPr>
        <w:t xml:space="preserve"> </w:t>
      </w:r>
      <w:r w:rsidRPr="005E3CD8">
        <w:t>que</w:t>
      </w:r>
      <w:r w:rsidRPr="005E3CD8">
        <w:rPr>
          <w:spacing w:val="-4"/>
        </w:rPr>
        <w:t xml:space="preserve"> </w:t>
      </w:r>
      <w:r w:rsidRPr="005E3CD8">
        <w:t>un</w:t>
      </w:r>
      <w:r w:rsidRPr="005E3CD8">
        <w:rPr>
          <w:spacing w:val="-3"/>
        </w:rPr>
        <w:t xml:space="preserve"> </w:t>
      </w:r>
      <w:r w:rsidRPr="005E3CD8">
        <w:t>convenio</w:t>
      </w:r>
      <w:r w:rsidRPr="005E3CD8">
        <w:rPr>
          <w:spacing w:val="-4"/>
        </w:rPr>
        <w:t xml:space="preserve"> </w:t>
      </w:r>
      <w:r w:rsidRPr="005E3CD8">
        <w:t>interadministrativo</w:t>
      </w:r>
      <w:r w:rsidRPr="005E3CD8">
        <w:rPr>
          <w:spacing w:val="-5"/>
        </w:rPr>
        <w:t xml:space="preserve"> </w:t>
      </w:r>
      <w:r w:rsidRPr="005E3CD8">
        <w:t>es</w:t>
      </w:r>
      <w:r w:rsidRPr="005E3CD8">
        <w:rPr>
          <w:spacing w:val="-5"/>
        </w:rPr>
        <w:t xml:space="preserve"> </w:t>
      </w:r>
      <w:r w:rsidRPr="005E3CD8">
        <w:t>concebido</w:t>
      </w:r>
      <w:r w:rsidRPr="005E3CD8">
        <w:rPr>
          <w:spacing w:val="-3"/>
        </w:rPr>
        <w:t xml:space="preserve"> </w:t>
      </w:r>
      <w:r w:rsidRPr="005E3CD8">
        <w:t>como</w:t>
      </w:r>
      <w:r w:rsidRPr="005E3CD8">
        <w:rPr>
          <w:spacing w:val="-5"/>
        </w:rPr>
        <w:t xml:space="preserve"> </w:t>
      </w:r>
      <w:r w:rsidRPr="005E3CD8">
        <w:t>un negocio jurídico bilateral de la administración, en virtud del cual está se vincula con otra persona jurídica pública o de naturaleza privada, para alcanzar sus fines lográndose de mutuo acuerdo la ejecución</w:t>
      </w:r>
      <w:r w:rsidRPr="005E3CD8">
        <w:rPr>
          <w:spacing w:val="-10"/>
        </w:rPr>
        <w:t xml:space="preserve"> </w:t>
      </w:r>
      <w:r w:rsidRPr="005E3CD8">
        <w:t>de</w:t>
      </w:r>
      <w:r w:rsidRPr="005E3CD8">
        <w:rPr>
          <w:spacing w:val="-14"/>
        </w:rPr>
        <w:t xml:space="preserve"> </w:t>
      </w:r>
      <w:r w:rsidRPr="005E3CD8">
        <w:t>sus</w:t>
      </w:r>
      <w:r w:rsidRPr="005E3CD8">
        <w:rPr>
          <w:spacing w:val="-10"/>
        </w:rPr>
        <w:t xml:space="preserve"> </w:t>
      </w:r>
      <w:r w:rsidRPr="005E3CD8">
        <w:t>funciones</w:t>
      </w:r>
      <w:r w:rsidRPr="005E3CD8">
        <w:rPr>
          <w:spacing w:val="-13"/>
        </w:rPr>
        <w:t xml:space="preserve"> </w:t>
      </w:r>
      <w:r w:rsidRPr="005E3CD8">
        <w:t>administrativas,</w:t>
      </w:r>
      <w:r w:rsidRPr="005E3CD8">
        <w:rPr>
          <w:spacing w:val="-13"/>
        </w:rPr>
        <w:t xml:space="preserve"> </w:t>
      </w:r>
      <w:r w:rsidRPr="005E3CD8">
        <w:t>que</w:t>
      </w:r>
      <w:r w:rsidRPr="005E3CD8">
        <w:rPr>
          <w:spacing w:val="-12"/>
        </w:rPr>
        <w:t xml:space="preserve"> </w:t>
      </w:r>
      <w:r w:rsidRPr="005E3CD8">
        <w:t>deben</w:t>
      </w:r>
      <w:r w:rsidRPr="005E3CD8">
        <w:rPr>
          <w:spacing w:val="-13"/>
        </w:rPr>
        <w:t xml:space="preserve"> </w:t>
      </w:r>
      <w:r w:rsidRPr="005E3CD8">
        <w:t>coincidir</w:t>
      </w:r>
      <w:r w:rsidRPr="005E3CD8">
        <w:rPr>
          <w:spacing w:val="-11"/>
        </w:rPr>
        <w:t xml:space="preserve"> </w:t>
      </w:r>
      <w:r w:rsidRPr="005E3CD8">
        <w:t>con</w:t>
      </w:r>
      <w:r w:rsidRPr="005E3CD8">
        <w:rPr>
          <w:spacing w:val="-11"/>
        </w:rPr>
        <w:t xml:space="preserve"> </w:t>
      </w:r>
      <w:r w:rsidRPr="005E3CD8">
        <w:t>el</w:t>
      </w:r>
      <w:r w:rsidRPr="005E3CD8">
        <w:rPr>
          <w:spacing w:val="-13"/>
        </w:rPr>
        <w:t xml:space="preserve"> </w:t>
      </w:r>
      <w:r w:rsidRPr="005E3CD8">
        <w:t>interés</w:t>
      </w:r>
      <w:r w:rsidRPr="005E3CD8">
        <w:rPr>
          <w:spacing w:val="-10"/>
        </w:rPr>
        <w:t xml:space="preserve"> </w:t>
      </w:r>
      <w:r w:rsidRPr="005E3CD8">
        <w:t>general,</w:t>
      </w:r>
      <w:r w:rsidRPr="005E3CD8">
        <w:rPr>
          <w:spacing w:val="-10"/>
        </w:rPr>
        <w:t xml:space="preserve"> </w:t>
      </w:r>
      <w:r w:rsidRPr="005E3CD8">
        <w:t>en</w:t>
      </w:r>
      <w:r w:rsidRPr="005E3CD8">
        <w:rPr>
          <w:spacing w:val="-11"/>
        </w:rPr>
        <w:t xml:space="preserve"> </w:t>
      </w:r>
      <w:r w:rsidRPr="005E3CD8">
        <w:t>cumplimiento de</w:t>
      </w:r>
      <w:r w:rsidRPr="005E3CD8">
        <w:rPr>
          <w:spacing w:val="-1"/>
        </w:rPr>
        <w:t xml:space="preserve"> </w:t>
      </w:r>
      <w:r w:rsidRPr="005E3CD8">
        <w:t>lo preceptuado</w:t>
      </w:r>
      <w:r w:rsidRPr="005E3CD8">
        <w:rPr>
          <w:spacing w:val="-1"/>
        </w:rPr>
        <w:t xml:space="preserve"> </w:t>
      </w:r>
      <w:r w:rsidRPr="005E3CD8">
        <w:t>en el artículo 209 de</w:t>
      </w:r>
      <w:r w:rsidRPr="005E3CD8">
        <w:rPr>
          <w:spacing w:val="-1"/>
        </w:rPr>
        <w:t xml:space="preserve"> </w:t>
      </w:r>
      <w:r w:rsidRPr="005E3CD8">
        <w:t>la</w:t>
      </w:r>
      <w:r w:rsidRPr="005E3CD8">
        <w:rPr>
          <w:spacing w:val="-1"/>
        </w:rPr>
        <w:t xml:space="preserve"> </w:t>
      </w:r>
      <w:r w:rsidRPr="005E3CD8">
        <w:t>Constitución Política, y</w:t>
      </w:r>
      <w:r w:rsidRPr="005E3CD8">
        <w:rPr>
          <w:spacing w:val="-8"/>
        </w:rPr>
        <w:t xml:space="preserve"> </w:t>
      </w:r>
      <w:r w:rsidRPr="005E3CD8">
        <w:t>se</w:t>
      </w:r>
      <w:r w:rsidRPr="005E3CD8">
        <w:rPr>
          <w:spacing w:val="-1"/>
        </w:rPr>
        <w:t xml:space="preserve"> </w:t>
      </w:r>
      <w:r w:rsidRPr="005E3CD8">
        <w:t>caracteriza</w:t>
      </w:r>
      <w:r w:rsidRPr="005E3CD8">
        <w:rPr>
          <w:spacing w:val="-1"/>
        </w:rPr>
        <w:t xml:space="preserve"> </w:t>
      </w:r>
      <w:r w:rsidRPr="005E3CD8">
        <w:t>porque</w:t>
      </w:r>
      <w:r w:rsidRPr="005E3CD8">
        <w:rPr>
          <w:spacing w:val="-1"/>
        </w:rPr>
        <w:t xml:space="preserve"> </w:t>
      </w:r>
      <w:r w:rsidRPr="005E3CD8">
        <w:t>ninguna</w:t>
      </w:r>
      <w:r w:rsidRPr="005E3CD8">
        <w:rPr>
          <w:spacing w:val="-1"/>
        </w:rPr>
        <w:t xml:space="preserve"> </w:t>
      </w:r>
      <w:r w:rsidRPr="005E3CD8">
        <w:t>de</w:t>
      </w:r>
      <w:r w:rsidRPr="005E3CD8">
        <w:rPr>
          <w:spacing w:val="-1"/>
        </w:rPr>
        <w:t xml:space="preserve"> </w:t>
      </w:r>
      <w:r w:rsidRPr="005E3CD8">
        <w:t>las partes recibe remuneración y hay objetivos comunes.</w:t>
      </w:r>
    </w:p>
    <w:p w14:paraId="46C77CF0" w14:textId="77777777" w:rsidR="008D776D" w:rsidRPr="005E3CD8" w:rsidRDefault="00512A21" w:rsidP="00362E0F">
      <w:pPr>
        <w:spacing w:before="275"/>
        <w:ind w:left="252" w:right="528"/>
        <w:jc w:val="both"/>
        <w:rPr>
          <w:i/>
          <w:sz w:val="24"/>
        </w:rPr>
      </w:pPr>
      <w:r w:rsidRPr="005E3CD8">
        <w:rPr>
          <w:color w:val="232323"/>
          <w:sz w:val="24"/>
        </w:rPr>
        <w:t>En este sentido, las autoridades administrativas pueden coordinar entre estas sus actuaciones para un adecuado</w:t>
      </w:r>
      <w:r w:rsidRPr="005E3CD8">
        <w:rPr>
          <w:color w:val="232323"/>
          <w:spacing w:val="-10"/>
          <w:sz w:val="24"/>
        </w:rPr>
        <w:t xml:space="preserve"> </w:t>
      </w:r>
      <w:r w:rsidRPr="005E3CD8">
        <w:rPr>
          <w:color w:val="232323"/>
          <w:sz w:val="24"/>
        </w:rPr>
        <w:t>cumplimiento</w:t>
      </w:r>
      <w:r w:rsidRPr="005E3CD8">
        <w:rPr>
          <w:color w:val="232323"/>
          <w:spacing w:val="-9"/>
          <w:sz w:val="24"/>
        </w:rPr>
        <w:t xml:space="preserve"> </w:t>
      </w:r>
      <w:r w:rsidRPr="005E3CD8">
        <w:rPr>
          <w:color w:val="232323"/>
          <w:sz w:val="24"/>
        </w:rPr>
        <w:t>de</w:t>
      </w:r>
      <w:r w:rsidRPr="005E3CD8">
        <w:rPr>
          <w:color w:val="232323"/>
          <w:spacing w:val="-12"/>
          <w:sz w:val="24"/>
        </w:rPr>
        <w:t xml:space="preserve"> </w:t>
      </w:r>
      <w:r w:rsidRPr="005E3CD8">
        <w:rPr>
          <w:color w:val="232323"/>
          <w:sz w:val="24"/>
        </w:rPr>
        <w:t>los</w:t>
      </w:r>
      <w:r w:rsidRPr="005E3CD8">
        <w:rPr>
          <w:color w:val="232323"/>
          <w:spacing w:val="-10"/>
          <w:sz w:val="24"/>
        </w:rPr>
        <w:t xml:space="preserve"> </w:t>
      </w:r>
      <w:r w:rsidRPr="005E3CD8">
        <w:rPr>
          <w:color w:val="232323"/>
          <w:sz w:val="24"/>
        </w:rPr>
        <w:t>fines</w:t>
      </w:r>
      <w:r w:rsidRPr="005E3CD8">
        <w:rPr>
          <w:color w:val="232323"/>
          <w:spacing w:val="-10"/>
          <w:sz w:val="24"/>
        </w:rPr>
        <w:t xml:space="preserve"> </w:t>
      </w:r>
      <w:r w:rsidRPr="005E3CD8">
        <w:rPr>
          <w:color w:val="232323"/>
          <w:sz w:val="24"/>
        </w:rPr>
        <w:t>esenciales</w:t>
      </w:r>
      <w:r w:rsidRPr="005E3CD8">
        <w:rPr>
          <w:color w:val="232323"/>
          <w:spacing w:val="-10"/>
          <w:sz w:val="24"/>
        </w:rPr>
        <w:t xml:space="preserve"> </w:t>
      </w:r>
      <w:r w:rsidRPr="005E3CD8">
        <w:rPr>
          <w:color w:val="232323"/>
          <w:sz w:val="24"/>
        </w:rPr>
        <w:t>del</w:t>
      </w:r>
      <w:r w:rsidRPr="005E3CD8">
        <w:rPr>
          <w:color w:val="232323"/>
          <w:spacing w:val="-7"/>
          <w:sz w:val="24"/>
        </w:rPr>
        <w:t xml:space="preserve"> </w:t>
      </w:r>
      <w:r w:rsidRPr="005E3CD8">
        <w:rPr>
          <w:color w:val="232323"/>
          <w:sz w:val="24"/>
        </w:rPr>
        <w:t>estado</w:t>
      </w:r>
      <w:r w:rsidRPr="005E3CD8">
        <w:rPr>
          <w:color w:val="232323"/>
          <w:spacing w:val="-11"/>
          <w:sz w:val="24"/>
        </w:rPr>
        <w:t xml:space="preserve"> </w:t>
      </w:r>
      <w:r w:rsidRPr="005E3CD8">
        <w:rPr>
          <w:color w:val="232323"/>
          <w:sz w:val="24"/>
        </w:rPr>
        <w:t>de</w:t>
      </w:r>
      <w:r w:rsidRPr="005E3CD8">
        <w:rPr>
          <w:color w:val="232323"/>
          <w:spacing w:val="-12"/>
          <w:sz w:val="24"/>
        </w:rPr>
        <w:t xml:space="preserve"> </w:t>
      </w:r>
      <w:r w:rsidRPr="005E3CD8">
        <w:rPr>
          <w:color w:val="232323"/>
          <w:sz w:val="24"/>
        </w:rPr>
        <w:t>conformidad</w:t>
      </w:r>
      <w:r w:rsidRPr="005E3CD8">
        <w:rPr>
          <w:color w:val="232323"/>
          <w:spacing w:val="-10"/>
          <w:sz w:val="24"/>
        </w:rPr>
        <w:t xml:space="preserve"> </w:t>
      </w:r>
      <w:r w:rsidRPr="005E3CD8">
        <w:rPr>
          <w:color w:val="232323"/>
          <w:sz w:val="24"/>
        </w:rPr>
        <w:t>a</w:t>
      </w:r>
      <w:r w:rsidRPr="005E3CD8">
        <w:rPr>
          <w:color w:val="232323"/>
          <w:spacing w:val="-9"/>
          <w:sz w:val="24"/>
        </w:rPr>
        <w:t xml:space="preserve"> </w:t>
      </w:r>
      <w:r w:rsidRPr="005E3CD8">
        <w:rPr>
          <w:color w:val="232323"/>
          <w:sz w:val="24"/>
        </w:rPr>
        <w:t>lo</w:t>
      </w:r>
      <w:r w:rsidRPr="005E3CD8">
        <w:rPr>
          <w:color w:val="232323"/>
          <w:spacing w:val="-11"/>
          <w:sz w:val="24"/>
        </w:rPr>
        <w:t xml:space="preserve"> </w:t>
      </w:r>
      <w:r w:rsidRPr="005E3CD8">
        <w:rPr>
          <w:color w:val="232323"/>
          <w:sz w:val="24"/>
        </w:rPr>
        <w:t>establecido</w:t>
      </w:r>
      <w:r w:rsidRPr="005E3CD8">
        <w:rPr>
          <w:color w:val="232323"/>
          <w:spacing w:val="-10"/>
          <w:sz w:val="24"/>
        </w:rPr>
        <w:t xml:space="preserve"> </w:t>
      </w:r>
      <w:r w:rsidRPr="005E3CD8">
        <w:rPr>
          <w:color w:val="232323"/>
          <w:sz w:val="24"/>
        </w:rPr>
        <w:t>en</w:t>
      </w:r>
      <w:r w:rsidRPr="005E3CD8">
        <w:rPr>
          <w:color w:val="232323"/>
          <w:spacing w:val="-11"/>
          <w:sz w:val="24"/>
        </w:rPr>
        <w:t xml:space="preserve"> </w:t>
      </w:r>
      <w:r w:rsidRPr="005E3CD8">
        <w:rPr>
          <w:color w:val="232323"/>
          <w:sz w:val="24"/>
        </w:rPr>
        <w:t>el</w:t>
      </w:r>
      <w:r w:rsidRPr="005E3CD8">
        <w:rPr>
          <w:color w:val="232323"/>
          <w:spacing w:val="-10"/>
          <w:sz w:val="24"/>
        </w:rPr>
        <w:t xml:space="preserve"> </w:t>
      </w:r>
      <w:r w:rsidRPr="005E3CD8">
        <w:rPr>
          <w:color w:val="232323"/>
          <w:sz w:val="24"/>
        </w:rPr>
        <w:t>artículo 95</w:t>
      </w:r>
      <w:r w:rsidRPr="005E3CD8">
        <w:rPr>
          <w:color w:val="232323"/>
          <w:spacing w:val="-13"/>
          <w:sz w:val="24"/>
        </w:rPr>
        <w:t xml:space="preserve"> </w:t>
      </w:r>
      <w:r w:rsidRPr="005E3CD8">
        <w:rPr>
          <w:color w:val="232323"/>
          <w:sz w:val="24"/>
        </w:rPr>
        <w:t>de</w:t>
      </w:r>
      <w:r w:rsidRPr="005E3CD8">
        <w:rPr>
          <w:color w:val="232323"/>
          <w:spacing w:val="-13"/>
          <w:sz w:val="24"/>
        </w:rPr>
        <w:t xml:space="preserve"> </w:t>
      </w:r>
      <w:r w:rsidRPr="005E3CD8">
        <w:rPr>
          <w:color w:val="232323"/>
          <w:sz w:val="24"/>
        </w:rPr>
        <w:t>la</w:t>
      </w:r>
      <w:r w:rsidRPr="005E3CD8">
        <w:rPr>
          <w:color w:val="232323"/>
          <w:spacing w:val="-11"/>
          <w:sz w:val="24"/>
        </w:rPr>
        <w:t xml:space="preserve"> </w:t>
      </w:r>
      <w:r w:rsidRPr="005E3CD8">
        <w:rPr>
          <w:color w:val="232323"/>
          <w:sz w:val="24"/>
        </w:rPr>
        <w:t>Ley</w:t>
      </w:r>
      <w:r w:rsidRPr="005E3CD8">
        <w:rPr>
          <w:color w:val="232323"/>
          <w:spacing w:val="-15"/>
          <w:sz w:val="24"/>
        </w:rPr>
        <w:t xml:space="preserve"> </w:t>
      </w:r>
      <w:r w:rsidRPr="005E3CD8">
        <w:rPr>
          <w:color w:val="232323"/>
          <w:sz w:val="24"/>
        </w:rPr>
        <w:t>489</w:t>
      </w:r>
      <w:r w:rsidRPr="005E3CD8">
        <w:rPr>
          <w:color w:val="232323"/>
          <w:spacing w:val="-12"/>
          <w:sz w:val="24"/>
        </w:rPr>
        <w:t xml:space="preserve"> </w:t>
      </w:r>
      <w:r w:rsidRPr="005E3CD8">
        <w:rPr>
          <w:color w:val="232323"/>
          <w:sz w:val="24"/>
        </w:rPr>
        <w:t>de</w:t>
      </w:r>
      <w:r w:rsidRPr="005E3CD8">
        <w:rPr>
          <w:color w:val="232323"/>
          <w:spacing w:val="-13"/>
          <w:sz w:val="24"/>
        </w:rPr>
        <w:t xml:space="preserve"> </w:t>
      </w:r>
      <w:r w:rsidRPr="005E3CD8">
        <w:rPr>
          <w:color w:val="232323"/>
          <w:sz w:val="24"/>
        </w:rPr>
        <w:t>1998,</w:t>
      </w:r>
      <w:r w:rsidRPr="005E3CD8">
        <w:rPr>
          <w:color w:val="232323"/>
          <w:spacing w:val="-9"/>
          <w:sz w:val="24"/>
        </w:rPr>
        <w:t xml:space="preserve"> </w:t>
      </w:r>
      <w:r w:rsidRPr="005E3CD8">
        <w:rPr>
          <w:color w:val="232323"/>
          <w:sz w:val="24"/>
        </w:rPr>
        <w:t>que</w:t>
      </w:r>
      <w:r w:rsidRPr="005E3CD8">
        <w:rPr>
          <w:color w:val="232323"/>
          <w:spacing w:val="-13"/>
          <w:sz w:val="24"/>
        </w:rPr>
        <w:t xml:space="preserve"> </w:t>
      </w:r>
      <w:r w:rsidRPr="005E3CD8">
        <w:rPr>
          <w:color w:val="232323"/>
          <w:sz w:val="24"/>
        </w:rPr>
        <w:t>señala:</w:t>
      </w:r>
      <w:r w:rsidRPr="005E3CD8">
        <w:rPr>
          <w:color w:val="232323"/>
          <w:spacing w:val="57"/>
          <w:sz w:val="24"/>
        </w:rPr>
        <w:t xml:space="preserve"> </w:t>
      </w:r>
      <w:r w:rsidRPr="005E3CD8">
        <w:rPr>
          <w:i/>
          <w:color w:val="232323"/>
          <w:sz w:val="24"/>
        </w:rPr>
        <w:t>“Las</w:t>
      </w:r>
      <w:r w:rsidRPr="005E3CD8">
        <w:rPr>
          <w:i/>
          <w:color w:val="232323"/>
          <w:spacing w:val="-11"/>
          <w:sz w:val="24"/>
        </w:rPr>
        <w:t xml:space="preserve"> </w:t>
      </w:r>
      <w:r w:rsidRPr="005E3CD8">
        <w:rPr>
          <w:i/>
          <w:color w:val="232323"/>
          <w:sz w:val="24"/>
        </w:rPr>
        <w:t>entidades</w:t>
      </w:r>
      <w:r w:rsidRPr="005E3CD8">
        <w:rPr>
          <w:i/>
          <w:color w:val="232323"/>
          <w:spacing w:val="-11"/>
          <w:sz w:val="24"/>
        </w:rPr>
        <w:t xml:space="preserve"> </w:t>
      </w:r>
      <w:r w:rsidRPr="005E3CD8">
        <w:rPr>
          <w:i/>
          <w:color w:val="232323"/>
          <w:sz w:val="24"/>
        </w:rPr>
        <w:t>públicas</w:t>
      </w:r>
      <w:r w:rsidRPr="005E3CD8">
        <w:rPr>
          <w:i/>
          <w:color w:val="232323"/>
          <w:spacing w:val="-12"/>
          <w:sz w:val="24"/>
        </w:rPr>
        <w:t xml:space="preserve"> </w:t>
      </w:r>
      <w:r w:rsidRPr="005E3CD8">
        <w:rPr>
          <w:i/>
          <w:color w:val="232323"/>
          <w:sz w:val="24"/>
        </w:rPr>
        <w:t>podrán</w:t>
      </w:r>
      <w:r w:rsidRPr="005E3CD8">
        <w:rPr>
          <w:i/>
          <w:color w:val="232323"/>
          <w:spacing w:val="-12"/>
          <w:sz w:val="24"/>
        </w:rPr>
        <w:t xml:space="preserve"> </w:t>
      </w:r>
      <w:r w:rsidRPr="005E3CD8">
        <w:rPr>
          <w:i/>
          <w:color w:val="232323"/>
          <w:sz w:val="24"/>
        </w:rPr>
        <w:t>asociarse</w:t>
      </w:r>
      <w:r w:rsidRPr="005E3CD8">
        <w:rPr>
          <w:i/>
          <w:color w:val="232323"/>
          <w:spacing w:val="-12"/>
          <w:sz w:val="24"/>
        </w:rPr>
        <w:t xml:space="preserve"> </w:t>
      </w:r>
      <w:r w:rsidRPr="005E3CD8">
        <w:rPr>
          <w:i/>
          <w:color w:val="232323"/>
          <w:sz w:val="24"/>
        </w:rPr>
        <w:t>con</w:t>
      </w:r>
      <w:r w:rsidRPr="005E3CD8">
        <w:rPr>
          <w:i/>
          <w:color w:val="232323"/>
          <w:spacing w:val="-12"/>
          <w:sz w:val="24"/>
        </w:rPr>
        <w:t xml:space="preserve"> </w:t>
      </w:r>
      <w:r w:rsidRPr="005E3CD8">
        <w:rPr>
          <w:i/>
          <w:color w:val="232323"/>
          <w:sz w:val="24"/>
        </w:rPr>
        <w:t>el</w:t>
      </w:r>
      <w:r w:rsidRPr="005E3CD8">
        <w:rPr>
          <w:i/>
          <w:color w:val="232323"/>
          <w:spacing w:val="-12"/>
          <w:sz w:val="24"/>
        </w:rPr>
        <w:t xml:space="preserve"> </w:t>
      </w:r>
      <w:r w:rsidRPr="005E3CD8">
        <w:rPr>
          <w:i/>
          <w:color w:val="232323"/>
          <w:sz w:val="24"/>
        </w:rPr>
        <w:t>fin</w:t>
      </w:r>
      <w:r w:rsidRPr="005E3CD8">
        <w:rPr>
          <w:i/>
          <w:color w:val="232323"/>
          <w:spacing w:val="-12"/>
          <w:sz w:val="24"/>
        </w:rPr>
        <w:t xml:space="preserve"> </w:t>
      </w:r>
      <w:r w:rsidRPr="005E3CD8">
        <w:rPr>
          <w:i/>
          <w:color w:val="232323"/>
          <w:sz w:val="24"/>
        </w:rPr>
        <w:t>de</w:t>
      </w:r>
      <w:r w:rsidRPr="005E3CD8">
        <w:rPr>
          <w:i/>
          <w:color w:val="232323"/>
          <w:spacing w:val="-13"/>
          <w:sz w:val="24"/>
        </w:rPr>
        <w:t xml:space="preserve"> </w:t>
      </w:r>
      <w:r w:rsidRPr="005E3CD8">
        <w:rPr>
          <w:i/>
          <w:color w:val="232323"/>
          <w:sz w:val="24"/>
        </w:rPr>
        <w:t>cooperar en</w:t>
      </w:r>
      <w:r w:rsidRPr="005E3CD8">
        <w:rPr>
          <w:i/>
          <w:color w:val="232323"/>
          <w:spacing w:val="3"/>
          <w:sz w:val="24"/>
        </w:rPr>
        <w:t xml:space="preserve"> </w:t>
      </w:r>
      <w:r w:rsidRPr="005E3CD8">
        <w:rPr>
          <w:i/>
          <w:color w:val="232323"/>
          <w:sz w:val="24"/>
        </w:rPr>
        <w:t>el</w:t>
      </w:r>
      <w:r w:rsidRPr="005E3CD8">
        <w:rPr>
          <w:i/>
          <w:color w:val="232323"/>
          <w:spacing w:val="7"/>
          <w:sz w:val="24"/>
        </w:rPr>
        <w:t xml:space="preserve"> </w:t>
      </w:r>
      <w:r w:rsidRPr="005E3CD8">
        <w:rPr>
          <w:i/>
          <w:color w:val="232323"/>
          <w:sz w:val="24"/>
        </w:rPr>
        <w:t>cumplimiento</w:t>
      </w:r>
      <w:r w:rsidRPr="005E3CD8">
        <w:rPr>
          <w:i/>
          <w:color w:val="232323"/>
          <w:spacing w:val="4"/>
          <w:sz w:val="24"/>
        </w:rPr>
        <w:t xml:space="preserve"> </w:t>
      </w:r>
      <w:r w:rsidRPr="005E3CD8">
        <w:rPr>
          <w:i/>
          <w:color w:val="232323"/>
          <w:sz w:val="24"/>
        </w:rPr>
        <w:t>de</w:t>
      </w:r>
      <w:r w:rsidRPr="005E3CD8">
        <w:rPr>
          <w:i/>
          <w:color w:val="232323"/>
          <w:spacing w:val="6"/>
          <w:sz w:val="24"/>
        </w:rPr>
        <w:t xml:space="preserve"> </w:t>
      </w:r>
      <w:r w:rsidRPr="005E3CD8">
        <w:rPr>
          <w:i/>
          <w:color w:val="232323"/>
          <w:sz w:val="24"/>
        </w:rPr>
        <w:t>funciones</w:t>
      </w:r>
      <w:r w:rsidRPr="005E3CD8">
        <w:rPr>
          <w:i/>
          <w:color w:val="232323"/>
          <w:spacing w:val="5"/>
          <w:sz w:val="24"/>
        </w:rPr>
        <w:t xml:space="preserve"> </w:t>
      </w:r>
      <w:r w:rsidRPr="005E3CD8">
        <w:rPr>
          <w:i/>
          <w:color w:val="232323"/>
          <w:sz w:val="24"/>
        </w:rPr>
        <w:t>administrativas</w:t>
      </w:r>
      <w:r w:rsidRPr="005E3CD8">
        <w:rPr>
          <w:i/>
          <w:color w:val="232323"/>
          <w:spacing w:val="7"/>
          <w:sz w:val="24"/>
        </w:rPr>
        <w:t xml:space="preserve"> </w:t>
      </w:r>
      <w:r w:rsidRPr="005E3CD8">
        <w:rPr>
          <w:i/>
          <w:color w:val="232323"/>
          <w:sz w:val="24"/>
        </w:rPr>
        <w:t>o</w:t>
      </w:r>
      <w:r w:rsidRPr="005E3CD8">
        <w:rPr>
          <w:i/>
          <w:color w:val="232323"/>
          <w:spacing w:val="4"/>
          <w:sz w:val="24"/>
        </w:rPr>
        <w:t xml:space="preserve"> </w:t>
      </w:r>
      <w:r w:rsidRPr="005E3CD8">
        <w:rPr>
          <w:i/>
          <w:color w:val="232323"/>
          <w:sz w:val="24"/>
        </w:rPr>
        <w:t>de</w:t>
      </w:r>
      <w:r w:rsidRPr="005E3CD8">
        <w:rPr>
          <w:i/>
          <w:color w:val="232323"/>
          <w:spacing w:val="3"/>
          <w:sz w:val="24"/>
        </w:rPr>
        <w:t xml:space="preserve"> </w:t>
      </w:r>
      <w:r w:rsidRPr="005E3CD8">
        <w:rPr>
          <w:i/>
          <w:color w:val="232323"/>
          <w:sz w:val="24"/>
        </w:rPr>
        <w:t>prestar</w:t>
      </w:r>
      <w:r w:rsidRPr="005E3CD8">
        <w:rPr>
          <w:i/>
          <w:color w:val="232323"/>
          <w:spacing w:val="8"/>
          <w:sz w:val="24"/>
        </w:rPr>
        <w:t xml:space="preserve"> </w:t>
      </w:r>
      <w:r w:rsidRPr="005E3CD8">
        <w:rPr>
          <w:i/>
          <w:color w:val="232323"/>
          <w:sz w:val="24"/>
        </w:rPr>
        <w:t>conjuntamente</w:t>
      </w:r>
      <w:r w:rsidRPr="005E3CD8">
        <w:rPr>
          <w:i/>
          <w:color w:val="232323"/>
          <w:spacing w:val="5"/>
          <w:sz w:val="24"/>
        </w:rPr>
        <w:t xml:space="preserve"> </w:t>
      </w:r>
      <w:r w:rsidRPr="005E3CD8">
        <w:rPr>
          <w:i/>
          <w:color w:val="232323"/>
          <w:sz w:val="24"/>
        </w:rPr>
        <w:t>servicios</w:t>
      </w:r>
      <w:r w:rsidRPr="005E3CD8">
        <w:rPr>
          <w:i/>
          <w:color w:val="232323"/>
          <w:spacing w:val="5"/>
          <w:sz w:val="24"/>
        </w:rPr>
        <w:t xml:space="preserve"> </w:t>
      </w:r>
      <w:r w:rsidRPr="005E3CD8">
        <w:rPr>
          <w:i/>
          <w:color w:val="232323"/>
          <w:sz w:val="24"/>
        </w:rPr>
        <w:t>que</w:t>
      </w:r>
      <w:r w:rsidRPr="005E3CD8">
        <w:rPr>
          <w:i/>
          <w:color w:val="232323"/>
          <w:spacing w:val="4"/>
          <w:sz w:val="24"/>
        </w:rPr>
        <w:t xml:space="preserve"> </w:t>
      </w:r>
      <w:r w:rsidRPr="005E3CD8">
        <w:rPr>
          <w:i/>
          <w:color w:val="232323"/>
          <w:sz w:val="24"/>
        </w:rPr>
        <w:t>se</w:t>
      </w:r>
      <w:r w:rsidRPr="005E3CD8">
        <w:rPr>
          <w:i/>
          <w:color w:val="232323"/>
          <w:spacing w:val="3"/>
          <w:sz w:val="24"/>
        </w:rPr>
        <w:t xml:space="preserve"> </w:t>
      </w:r>
      <w:r w:rsidRPr="005E3CD8">
        <w:rPr>
          <w:i/>
          <w:color w:val="232323"/>
          <w:sz w:val="24"/>
        </w:rPr>
        <w:t>hallen</w:t>
      </w:r>
      <w:r w:rsidRPr="005E3CD8">
        <w:rPr>
          <w:i/>
          <w:color w:val="232323"/>
          <w:spacing w:val="5"/>
          <w:sz w:val="24"/>
        </w:rPr>
        <w:t xml:space="preserve"> </w:t>
      </w:r>
      <w:r w:rsidRPr="005E3CD8">
        <w:rPr>
          <w:i/>
          <w:color w:val="232323"/>
          <w:spacing w:val="-10"/>
          <w:sz w:val="24"/>
        </w:rPr>
        <w:t>a</w:t>
      </w:r>
    </w:p>
    <w:p w14:paraId="6E10DE39" w14:textId="77777777" w:rsidR="008D776D" w:rsidRPr="005E3CD8" w:rsidRDefault="008D776D" w:rsidP="00362E0F">
      <w:pPr>
        <w:jc w:val="both"/>
        <w:rPr>
          <w:i/>
          <w:sz w:val="24"/>
        </w:rPr>
        <w:sectPr w:rsidR="008D776D" w:rsidRPr="005E3CD8">
          <w:headerReference w:type="default" r:id="rId7"/>
          <w:footerReference w:type="default" r:id="rId8"/>
          <w:type w:val="continuous"/>
          <w:pgSz w:w="11900" w:h="16860"/>
          <w:pgMar w:top="1400" w:right="425" w:bottom="1260" w:left="850" w:header="566" w:footer="1077" w:gutter="0"/>
          <w:pgNumType w:start="1"/>
          <w:cols w:space="720"/>
        </w:sectPr>
      </w:pPr>
    </w:p>
    <w:p w14:paraId="182A2526" w14:textId="77777777" w:rsidR="008D776D" w:rsidRPr="005E3CD8" w:rsidRDefault="00512A21" w:rsidP="00362E0F">
      <w:pPr>
        <w:ind w:left="252" w:right="531"/>
        <w:jc w:val="both"/>
        <w:rPr>
          <w:i/>
          <w:sz w:val="24"/>
        </w:rPr>
      </w:pPr>
      <w:r w:rsidRPr="005E3CD8">
        <w:rPr>
          <w:i/>
          <w:color w:val="232323"/>
          <w:sz w:val="24"/>
        </w:rPr>
        <w:lastRenderedPageBreak/>
        <w:t>su cargo, mediante la celebración de convenios interadministrativos o la conformación de personas jurídicas sin ánimo de lucro.”</w:t>
      </w:r>
    </w:p>
    <w:p w14:paraId="23DFE0C6" w14:textId="77777777" w:rsidR="008D776D" w:rsidRPr="005E3CD8" w:rsidRDefault="00512A21" w:rsidP="00362E0F">
      <w:pPr>
        <w:pStyle w:val="Textoindependiente"/>
        <w:spacing w:before="266"/>
        <w:ind w:left="252" w:right="529"/>
        <w:jc w:val="both"/>
      </w:pPr>
      <w:r w:rsidRPr="005E3CD8">
        <w:rPr>
          <w:color w:val="232323"/>
        </w:rPr>
        <w:t>Por otra parte, existe el contrato interadministrativo que es suscrito por dos entidades públicas, de conformidad a lo establecido en la Ley 80 de 1993 y en concordancia con lo dispuesto en el literal c) numeral 4 del artículo 2 de la Ley 1150 de 2007, y el cual se caracteriza por el intercambio de prestaciones</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contenido</w:t>
      </w:r>
      <w:r w:rsidRPr="005E3CD8">
        <w:rPr>
          <w:color w:val="232323"/>
          <w:spacing w:val="-15"/>
        </w:rPr>
        <w:t xml:space="preserve"> </w:t>
      </w:r>
      <w:r w:rsidRPr="005E3CD8">
        <w:rPr>
          <w:color w:val="232323"/>
        </w:rPr>
        <w:t>económico</w:t>
      </w:r>
      <w:r w:rsidRPr="005E3CD8">
        <w:rPr>
          <w:color w:val="232323"/>
          <w:spacing w:val="-15"/>
        </w:rPr>
        <w:t xml:space="preserve"> </w:t>
      </w:r>
      <w:r w:rsidRPr="005E3CD8">
        <w:rPr>
          <w:color w:val="232323"/>
        </w:rPr>
        <w:t>y</w:t>
      </w:r>
      <w:r w:rsidRPr="005E3CD8">
        <w:rPr>
          <w:color w:val="232323"/>
          <w:spacing w:val="-15"/>
        </w:rPr>
        <w:t xml:space="preserve"> </w:t>
      </w:r>
      <w:r w:rsidRPr="005E3CD8">
        <w:rPr>
          <w:color w:val="232323"/>
        </w:rPr>
        <w:t>la</w:t>
      </w:r>
      <w:r w:rsidRPr="005E3CD8">
        <w:rPr>
          <w:color w:val="232323"/>
          <w:spacing w:val="-15"/>
        </w:rPr>
        <w:t xml:space="preserve"> </w:t>
      </w:r>
      <w:r w:rsidRPr="005E3CD8">
        <w:rPr>
          <w:color w:val="232323"/>
        </w:rPr>
        <w:t>satisfacción</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necesidades</w:t>
      </w:r>
      <w:r w:rsidRPr="005E3CD8">
        <w:rPr>
          <w:color w:val="232323"/>
          <w:spacing w:val="-15"/>
        </w:rPr>
        <w:t xml:space="preserve"> </w:t>
      </w:r>
      <w:r w:rsidRPr="005E3CD8">
        <w:rPr>
          <w:color w:val="232323"/>
        </w:rPr>
        <w:t>opuestas,</w:t>
      </w:r>
      <w:r w:rsidRPr="005E3CD8">
        <w:rPr>
          <w:color w:val="232323"/>
          <w:spacing w:val="-15"/>
        </w:rPr>
        <w:t xml:space="preserve"> </w:t>
      </w:r>
      <w:r w:rsidRPr="005E3CD8">
        <w:rPr>
          <w:color w:val="232323"/>
        </w:rPr>
        <w:t>en</w:t>
      </w:r>
      <w:r w:rsidRPr="005E3CD8">
        <w:rPr>
          <w:color w:val="232323"/>
          <w:spacing w:val="-15"/>
        </w:rPr>
        <w:t xml:space="preserve"> </w:t>
      </w:r>
      <w:r w:rsidRPr="005E3CD8">
        <w:rPr>
          <w:color w:val="232323"/>
        </w:rPr>
        <w:t>la</w:t>
      </w:r>
      <w:r w:rsidRPr="005E3CD8">
        <w:rPr>
          <w:color w:val="232323"/>
          <w:spacing w:val="-15"/>
        </w:rPr>
        <w:t xml:space="preserve"> </w:t>
      </w:r>
      <w:r w:rsidRPr="005E3CD8">
        <w:rPr>
          <w:color w:val="232323"/>
        </w:rPr>
        <w:t>cual</w:t>
      </w:r>
      <w:r w:rsidRPr="005E3CD8">
        <w:rPr>
          <w:color w:val="232323"/>
          <w:spacing w:val="-15"/>
        </w:rPr>
        <w:t xml:space="preserve"> </w:t>
      </w:r>
      <w:r w:rsidRPr="005E3CD8">
        <w:rPr>
          <w:color w:val="232323"/>
        </w:rPr>
        <w:t>hay</w:t>
      </w:r>
      <w:r w:rsidRPr="005E3CD8">
        <w:rPr>
          <w:color w:val="232323"/>
          <w:spacing w:val="-15"/>
        </w:rPr>
        <w:t xml:space="preserve"> </w:t>
      </w:r>
      <w:r w:rsidRPr="005E3CD8">
        <w:rPr>
          <w:color w:val="232323"/>
        </w:rPr>
        <w:t>utilidades para</w:t>
      </w:r>
      <w:r w:rsidRPr="005E3CD8">
        <w:rPr>
          <w:color w:val="232323"/>
          <w:spacing w:val="-3"/>
        </w:rPr>
        <w:t xml:space="preserve"> </w:t>
      </w:r>
      <w:r w:rsidRPr="005E3CD8">
        <w:rPr>
          <w:color w:val="232323"/>
        </w:rPr>
        <w:t>una</w:t>
      </w:r>
      <w:r w:rsidRPr="005E3CD8">
        <w:rPr>
          <w:color w:val="232323"/>
          <w:spacing w:val="-2"/>
        </w:rPr>
        <w:t xml:space="preserve"> </w:t>
      </w:r>
      <w:r w:rsidRPr="005E3CD8">
        <w:rPr>
          <w:color w:val="232323"/>
        </w:rPr>
        <w:t>de</w:t>
      </w:r>
      <w:r w:rsidRPr="005E3CD8">
        <w:rPr>
          <w:color w:val="232323"/>
          <w:spacing w:val="-2"/>
        </w:rPr>
        <w:t xml:space="preserve"> </w:t>
      </w:r>
      <w:r w:rsidRPr="005E3CD8">
        <w:rPr>
          <w:color w:val="232323"/>
        </w:rPr>
        <w:t>las</w:t>
      </w:r>
      <w:r w:rsidRPr="005E3CD8">
        <w:rPr>
          <w:color w:val="232323"/>
          <w:spacing w:val="-1"/>
        </w:rPr>
        <w:t xml:space="preserve"> </w:t>
      </w:r>
      <w:r w:rsidRPr="005E3CD8">
        <w:rPr>
          <w:color w:val="232323"/>
        </w:rPr>
        <w:t>partes,</w:t>
      </w:r>
      <w:r w:rsidRPr="005E3CD8">
        <w:rPr>
          <w:color w:val="232323"/>
          <w:spacing w:val="-1"/>
        </w:rPr>
        <w:t xml:space="preserve"> </w:t>
      </w:r>
      <w:r w:rsidRPr="005E3CD8">
        <w:rPr>
          <w:color w:val="232323"/>
        </w:rPr>
        <w:t>que</w:t>
      </w:r>
      <w:r w:rsidRPr="005E3CD8">
        <w:rPr>
          <w:color w:val="232323"/>
          <w:spacing w:val="-1"/>
        </w:rPr>
        <w:t xml:space="preserve"> </w:t>
      </w:r>
      <w:r w:rsidRPr="005E3CD8">
        <w:rPr>
          <w:color w:val="232323"/>
        </w:rPr>
        <w:t>es</w:t>
      </w:r>
      <w:r w:rsidRPr="005E3CD8">
        <w:rPr>
          <w:color w:val="232323"/>
          <w:spacing w:val="-1"/>
        </w:rPr>
        <w:t xml:space="preserve"> </w:t>
      </w:r>
      <w:r w:rsidRPr="005E3CD8">
        <w:rPr>
          <w:color w:val="232323"/>
        </w:rPr>
        <w:t>el</w:t>
      </w:r>
      <w:r w:rsidRPr="005E3CD8">
        <w:rPr>
          <w:color w:val="232323"/>
          <w:spacing w:val="-1"/>
        </w:rPr>
        <w:t xml:space="preserve"> </w:t>
      </w:r>
      <w:r w:rsidRPr="005E3CD8">
        <w:rPr>
          <w:color w:val="232323"/>
        </w:rPr>
        <w:t>contratista</w:t>
      </w:r>
      <w:r w:rsidRPr="005E3CD8">
        <w:rPr>
          <w:color w:val="232323"/>
          <w:spacing w:val="-1"/>
        </w:rPr>
        <w:t xml:space="preserve"> </w:t>
      </w:r>
      <w:r w:rsidRPr="005E3CD8">
        <w:rPr>
          <w:color w:val="232323"/>
        </w:rPr>
        <w:t>por</w:t>
      </w:r>
      <w:r w:rsidRPr="005E3CD8">
        <w:rPr>
          <w:color w:val="232323"/>
          <w:spacing w:val="-2"/>
        </w:rPr>
        <w:t xml:space="preserve"> </w:t>
      </w:r>
      <w:r w:rsidRPr="005E3CD8">
        <w:rPr>
          <w:color w:val="232323"/>
        </w:rPr>
        <w:t>la</w:t>
      </w:r>
      <w:r w:rsidRPr="005E3CD8">
        <w:rPr>
          <w:color w:val="232323"/>
          <w:spacing w:val="-2"/>
        </w:rPr>
        <w:t xml:space="preserve"> </w:t>
      </w:r>
      <w:r w:rsidRPr="005E3CD8">
        <w:rPr>
          <w:color w:val="232323"/>
        </w:rPr>
        <w:t>prestación de</w:t>
      </w:r>
      <w:r w:rsidRPr="005E3CD8">
        <w:rPr>
          <w:color w:val="232323"/>
          <w:spacing w:val="-2"/>
        </w:rPr>
        <w:t xml:space="preserve"> </w:t>
      </w:r>
      <w:r w:rsidRPr="005E3CD8">
        <w:rPr>
          <w:color w:val="232323"/>
        </w:rPr>
        <w:t>sus</w:t>
      </w:r>
      <w:r w:rsidRPr="005E3CD8">
        <w:rPr>
          <w:color w:val="232323"/>
          <w:spacing w:val="-1"/>
        </w:rPr>
        <w:t xml:space="preserve"> </w:t>
      </w:r>
      <w:r w:rsidRPr="005E3CD8">
        <w:rPr>
          <w:color w:val="232323"/>
        </w:rPr>
        <w:t>servicios a</w:t>
      </w:r>
      <w:r w:rsidRPr="005E3CD8">
        <w:rPr>
          <w:color w:val="232323"/>
          <w:spacing w:val="-2"/>
        </w:rPr>
        <w:t xml:space="preserve"> </w:t>
      </w:r>
      <w:r w:rsidRPr="005E3CD8">
        <w:rPr>
          <w:color w:val="232323"/>
        </w:rPr>
        <w:t>favor</w:t>
      </w:r>
      <w:r w:rsidRPr="005E3CD8">
        <w:rPr>
          <w:color w:val="232323"/>
          <w:spacing w:val="-2"/>
        </w:rPr>
        <w:t xml:space="preserve"> </w:t>
      </w:r>
      <w:r w:rsidRPr="005E3CD8">
        <w:rPr>
          <w:color w:val="232323"/>
        </w:rPr>
        <w:t>de</w:t>
      </w:r>
      <w:r w:rsidRPr="005E3CD8">
        <w:rPr>
          <w:color w:val="232323"/>
          <w:spacing w:val="-2"/>
        </w:rPr>
        <w:t xml:space="preserve"> </w:t>
      </w:r>
      <w:r w:rsidRPr="005E3CD8">
        <w:rPr>
          <w:color w:val="232323"/>
        </w:rPr>
        <w:t>un</w:t>
      </w:r>
      <w:r w:rsidRPr="005E3CD8">
        <w:rPr>
          <w:color w:val="232323"/>
          <w:spacing w:val="-1"/>
        </w:rPr>
        <w:t xml:space="preserve"> </w:t>
      </w:r>
      <w:r w:rsidRPr="005E3CD8">
        <w:rPr>
          <w:color w:val="232323"/>
        </w:rPr>
        <w:t>contratante.</w:t>
      </w:r>
    </w:p>
    <w:p w14:paraId="5800DC19" w14:textId="77777777" w:rsidR="008D776D" w:rsidRPr="005E3CD8" w:rsidRDefault="008D776D" w:rsidP="00362E0F">
      <w:pPr>
        <w:pStyle w:val="Textoindependiente"/>
        <w:jc w:val="both"/>
      </w:pPr>
    </w:p>
    <w:p w14:paraId="34088765" w14:textId="77777777" w:rsidR="008D776D" w:rsidRPr="005E3CD8" w:rsidRDefault="00512A21" w:rsidP="00362E0F">
      <w:pPr>
        <w:pStyle w:val="Textoindependiente"/>
        <w:ind w:left="252" w:right="529"/>
        <w:jc w:val="both"/>
      </w:pPr>
      <w:r w:rsidRPr="005E3CD8">
        <w:rPr>
          <w:color w:val="232323"/>
        </w:rPr>
        <w:t>De lo indicado hasta aquí, se puede determinar que son diferentes los convenios de los contratos interadministrativos, ya que los primeros se suscriben para aunar esfuerzos y no implican contraprestaciones</w:t>
      </w:r>
      <w:r w:rsidRPr="005E3CD8">
        <w:rPr>
          <w:color w:val="232323"/>
          <w:spacing w:val="-13"/>
        </w:rPr>
        <w:t xml:space="preserve"> </w:t>
      </w:r>
      <w:r w:rsidRPr="005E3CD8">
        <w:rPr>
          <w:color w:val="232323"/>
        </w:rPr>
        <w:t>mutuas,</w:t>
      </w:r>
      <w:r w:rsidRPr="005E3CD8">
        <w:rPr>
          <w:color w:val="232323"/>
          <w:spacing w:val="-12"/>
        </w:rPr>
        <w:t xml:space="preserve"> </w:t>
      </w:r>
      <w:r w:rsidRPr="005E3CD8">
        <w:rPr>
          <w:color w:val="232323"/>
        </w:rPr>
        <w:t>donde</w:t>
      </w:r>
      <w:r w:rsidRPr="005E3CD8">
        <w:rPr>
          <w:color w:val="232323"/>
          <w:spacing w:val="-14"/>
        </w:rPr>
        <w:t xml:space="preserve"> </w:t>
      </w:r>
      <w:r w:rsidRPr="005E3CD8">
        <w:rPr>
          <w:color w:val="232323"/>
        </w:rPr>
        <w:t>las</w:t>
      </w:r>
      <w:r w:rsidRPr="005E3CD8">
        <w:rPr>
          <w:color w:val="232323"/>
          <w:spacing w:val="-13"/>
        </w:rPr>
        <w:t xml:space="preserve"> </w:t>
      </w:r>
      <w:r w:rsidRPr="005E3CD8">
        <w:rPr>
          <w:color w:val="232323"/>
        </w:rPr>
        <w:t>partes</w:t>
      </w:r>
      <w:r w:rsidRPr="005E3CD8">
        <w:rPr>
          <w:color w:val="232323"/>
          <w:spacing w:val="-13"/>
        </w:rPr>
        <w:t xml:space="preserve"> </w:t>
      </w:r>
      <w:r w:rsidRPr="005E3CD8">
        <w:rPr>
          <w:color w:val="232323"/>
        </w:rPr>
        <w:t>que</w:t>
      </w:r>
      <w:r w:rsidRPr="005E3CD8">
        <w:rPr>
          <w:color w:val="232323"/>
          <w:spacing w:val="-14"/>
        </w:rPr>
        <w:t xml:space="preserve"> </w:t>
      </w:r>
      <w:r w:rsidRPr="005E3CD8">
        <w:rPr>
          <w:color w:val="232323"/>
        </w:rPr>
        <w:t>lo</w:t>
      </w:r>
      <w:r w:rsidRPr="005E3CD8">
        <w:rPr>
          <w:color w:val="232323"/>
          <w:spacing w:val="-10"/>
        </w:rPr>
        <w:t xml:space="preserve"> </w:t>
      </w:r>
      <w:r w:rsidRPr="005E3CD8">
        <w:rPr>
          <w:color w:val="232323"/>
        </w:rPr>
        <w:t>integran</w:t>
      </w:r>
      <w:r w:rsidRPr="005E3CD8">
        <w:rPr>
          <w:color w:val="232323"/>
          <w:spacing w:val="-12"/>
        </w:rPr>
        <w:t xml:space="preserve"> </w:t>
      </w:r>
      <w:r w:rsidRPr="005E3CD8">
        <w:rPr>
          <w:color w:val="232323"/>
        </w:rPr>
        <w:t>son</w:t>
      </w:r>
      <w:r w:rsidRPr="005E3CD8">
        <w:rPr>
          <w:color w:val="232323"/>
          <w:spacing w:val="-13"/>
        </w:rPr>
        <w:t xml:space="preserve"> </w:t>
      </w:r>
      <w:r w:rsidRPr="005E3CD8">
        <w:rPr>
          <w:color w:val="232323"/>
        </w:rPr>
        <w:t>denominadas</w:t>
      </w:r>
      <w:r w:rsidRPr="005E3CD8">
        <w:rPr>
          <w:color w:val="232323"/>
          <w:spacing w:val="-11"/>
        </w:rPr>
        <w:t xml:space="preserve"> </w:t>
      </w:r>
      <w:r w:rsidRPr="005E3CD8">
        <w:rPr>
          <w:color w:val="232323"/>
        </w:rPr>
        <w:t>intervinientes</w:t>
      </w:r>
      <w:r w:rsidRPr="005E3CD8">
        <w:rPr>
          <w:color w:val="232323"/>
          <w:spacing w:val="-13"/>
        </w:rPr>
        <w:t xml:space="preserve"> </w:t>
      </w:r>
      <w:r w:rsidRPr="005E3CD8">
        <w:rPr>
          <w:color w:val="232323"/>
        </w:rPr>
        <w:t>o</w:t>
      </w:r>
      <w:r w:rsidRPr="005E3CD8">
        <w:rPr>
          <w:color w:val="232323"/>
          <w:spacing w:val="-13"/>
        </w:rPr>
        <w:t xml:space="preserve"> </w:t>
      </w:r>
      <w:r w:rsidRPr="005E3CD8">
        <w:rPr>
          <w:color w:val="232323"/>
        </w:rPr>
        <w:t>asociadas que acuden a satisfacer un mismo interés; y en caso contrario los segundos su pretensión es el intercambio de prestaciones económicas y la satisfacción de necesidades opuestas, en la cual hay un contratista que presta sus servicios a un contratante con fines de ánimo de lucro.</w:t>
      </w:r>
    </w:p>
    <w:p w14:paraId="463EFF23" w14:textId="77777777" w:rsidR="008D776D" w:rsidRPr="005E3CD8" w:rsidRDefault="008D776D" w:rsidP="00362E0F">
      <w:pPr>
        <w:pStyle w:val="Textoindependiente"/>
        <w:spacing w:before="1"/>
        <w:jc w:val="both"/>
      </w:pPr>
    </w:p>
    <w:p w14:paraId="79CECC8F" w14:textId="1E022543" w:rsidR="008D776D" w:rsidRPr="005E3CD8" w:rsidRDefault="00512A21" w:rsidP="00362E0F">
      <w:pPr>
        <w:ind w:left="252" w:right="526"/>
        <w:jc w:val="both"/>
        <w:rPr>
          <w:sz w:val="24"/>
        </w:rPr>
      </w:pPr>
      <w:r w:rsidRPr="005E3CD8">
        <w:rPr>
          <w:color w:val="232323"/>
          <w:sz w:val="24"/>
        </w:rPr>
        <w:t xml:space="preserve">Por lo tanto, de acuerdo a lo expuesto, es importante aclarar que el convenio interadministrativo No. </w:t>
      </w:r>
      <w:r w:rsidR="008678B3">
        <w:rPr>
          <w:sz w:val="24"/>
        </w:rPr>
        <w:t>9</w:t>
      </w:r>
      <w:r w:rsidR="00123A62">
        <w:rPr>
          <w:sz w:val="24"/>
        </w:rPr>
        <w:t>663</w:t>
      </w:r>
      <w:r w:rsidRPr="005E3CD8">
        <w:rPr>
          <w:spacing w:val="-6"/>
          <w:sz w:val="24"/>
        </w:rPr>
        <w:t xml:space="preserve"> </w:t>
      </w:r>
      <w:r w:rsidRPr="005E3CD8">
        <w:rPr>
          <w:sz w:val="24"/>
        </w:rPr>
        <w:t>de</w:t>
      </w:r>
      <w:r w:rsidRPr="005E3CD8">
        <w:rPr>
          <w:spacing w:val="40"/>
          <w:sz w:val="24"/>
        </w:rPr>
        <w:t xml:space="preserve"> </w:t>
      </w:r>
      <w:r w:rsidRPr="005E3CD8">
        <w:rPr>
          <w:sz w:val="24"/>
        </w:rPr>
        <w:t>202</w:t>
      </w:r>
      <w:r w:rsidR="008678B3">
        <w:rPr>
          <w:sz w:val="24"/>
        </w:rPr>
        <w:t>5</w:t>
      </w:r>
      <w:r w:rsidRPr="005E3CD8">
        <w:rPr>
          <w:spacing w:val="-6"/>
          <w:sz w:val="24"/>
        </w:rPr>
        <w:t xml:space="preserve"> </w:t>
      </w:r>
      <w:r w:rsidRPr="005E3CD8">
        <w:rPr>
          <w:color w:val="232323"/>
          <w:sz w:val="24"/>
        </w:rPr>
        <w:t>suscrito</w:t>
      </w:r>
      <w:r w:rsidRPr="005E3CD8">
        <w:rPr>
          <w:color w:val="232323"/>
          <w:spacing w:val="-6"/>
          <w:sz w:val="24"/>
        </w:rPr>
        <w:t xml:space="preserve"> </w:t>
      </w:r>
      <w:r w:rsidRPr="005E3CD8">
        <w:rPr>
          <w:color w:val="232323"/>
          <w:sz w:val="24"/>
        </w:rPr>
        <w:t>entre</w:t>
      </w:r>
      <w:r w:rsidRPr="005E3CD8">
        <w:rPr>
          <w:color w:val="232323"/>
          <w:spacing w:val="-6"/>
          <w:sz w:val="24"/>
        </w:rPr>
        <w:t xml:space="preserve"> </w:t>
      </w:r>
      <w:r w:rsidRPr="005E3CD8">
        <w:rPr>
          <w:color w:val="232323"/>
          <w:sz w:val="24"/>
        </w:rPr>
        <w:t>la</w:t>
      </w:r>
      <w:r w:rsidRPr="005E3CD8">
        <w:rPr>
          <w:color w:val="232323"/>
          <w:spacing w:val="-7"/>
          <w:sz w:val="24"/>
        </w:rPr>
        <w:t xml:space="preserve"> </w:t>
      </w:r>
      <w:r w:rsidRPr="005E3CD8">
        <w:rPr>
          <w:color w:val="232323"/>
          <w:sz w:val="24"/>
        </w:rPr>
        <w:t>Secretaria</w:t>
      </w:r>
      <w:r w:rsidRPr="005E3CD8">
        <w:rPr>
          <w:color w:val="232323"/>
          <w:spacing w:val="-6"/>
          <w:sz w:val="24"/>
        </w:rPr>
        <w:t xml:space="preserve"> </w:t>
      </w:r>
      <w:r w:rsidRPr="005E3CD8">
        <w:rPr>
          <w:color w:val="232323"/>
          <w:sz w:val="24"/>
        </w:rPr>
        <w:t>Distrital</w:t>
      </w:r>
      <w:r w:rsidRPr="005E3CD8">
        <w:rPr>
          <w:color w:val="232323"/>
          <w:spacing w:val="-5"/>
          <w:sz w:val="24"/>
        </w:rPr>
        <w:t xml:space="preserve"> </w:t>
      </w:r>
      <w:r w:rsidRPr="005E3CD8">
        <w:rPr>
          <w:color w:val="232323"/>
          <w:sz w:val="24"/>
        </w:rPr>
        <w:t>de</w:t>
      </w:r>
      <w:r w:rsidRPr="005E3CD8">
        <w:rPr>
          <w:color w:val="232323"/>
          <w:spacing w:val="-4"/>
          <w:sz w:val="24"/>
        </w:rPr>
        <w:t xml:space="preserve"> </w:t>
      </w:r>
      <w:r w:rsidRPr="005E3CD8">
        <w:rPr>
          <w:color w:val="232323"/>
          <w:sz w:val="24"/>
        </w:rPr>
        <w:t>Integración</w:t>
      </w:r>
      <w:r w:rsidRPr="005E3CD8">
        <w:rPr>
          <w:color w:val="232323"/>
          <w:spacing w:val="-5"/>
          <w:sz w:val="24"/>
        </w:rPr>
        <w:t xml:space="preserve"> </w:t>
      </w:r>
      <w:r w:rsidRPr="005E3CD8">
        <w:rPr>
          <w:color w:val="232323"/>
          <w:sz w:val="24"/>
        </w:rPr>
        <w:t>Social</w:t>
      </w:r>
      <w:r w:rsidRPr="005E3CD8">
        <w:rPr>
          <w:color w:val="232323"/>
          <w:spacing w:val="40"/>
          <w:sz w:val="24"/>
        </w:rPr>
        <w:t xml:space="preserve"> </w:t>
      </w:r>
      <w:r w:rsidRPr="005E3CD8">
        <w:rPr>
          <w:color w:val="232323"/>
          <w:sz w:val="24"/>
        </w:rPr>
        <w:t>y</w:t>
      </w:r>
      <w:r w:rsidRPr="005E3CD8">
        <w:rPr>
          <w:color w:val="232323"/>
          <w:spacing w:val="-9"/>
          <w:sz w:val="24"/>
        </w:rPr>
        <w:t xml:space="preserve"> </w:t>
      </w:r>
      <w:r w:rsidRPr="005E3CD8">
        <w:rPr>
          <w:color w:val="232323"/>
          <w:sz w:val="24"/>
        </w:rPr>
        <w:t>el</w:t>
      </w:r>
      <w:r w:rsidRPr="005E3CD8">
        <w:rPr>
          <w:color w:val="232323"/>
          <w:spacing w:val="-3"/>
          <w:sz w:val="24"/>
        </w:rPr>
        <w:t xml:space="preserve"> </w:t>
      </w:r>
      <w:r w:rsidRPr="005E3CD8">
        <w:rPr>
          <w:color w:val="232323"/>
          <w:sz w:val="24"/>
        </w:rPr>
        <w:t>Instituto</w:t>
      </w:r>
      <w:r w:rsidRPr="005E3CD8">
        <w:rPr>
          <w:color w:val="232323"/>
          <w:spacing w:val="-5"/>
          <w:sz w:val="24"/>
        </w:rPr>
        <w:t xml:space="preserve"> </w:t>
      </w:r>
      <w:r w:rsidRPr="005E3CD8">
        <w:rPr>
          <w:color w:val="232323"/>
          <w:sz w:val="24"/>
        </w:rPr>
        <w:t>Distrital</w:t>
      </w:r>
      <w:r w:rsidRPr="005E3CD8">
        <w:rPr>
          <w:color w:val="232323"/>
          <w:spacing w:val="-5"/>
          <w:sz w:val="24"/>
        </w:rPr>
        <w:t xml:space="preserve"> </w:t>
      </w:r>
      <w:r w:rsidRPr="005E3CD8">
        <w:rPr>
          <w:color w:val="232323"/>
          <w:sz w:val="24"/>
        </w:rPr>
        <w:t>Para</w:t>
      </w:r>
      <w:r w:rsidRPr="005E3CD8">
        <w:rPr>
          <w:color w:val="232323"/>
          <w:spacing w:val="-4"/>
          <w:sz w:val="24"/>
        </w:rPr>
        <w:t xml:space="preserve"> </w:t>
      </w:r>
      <w:r w:rsidRPr="005E3CD8">
        <w:rPr>
          <w:color w:val="232323"/>
          <w:sz w:val="24"/>
        </w:rPr>
        <w:t>La Protección de la Niñez y la Juventud – IDIPRON, que tiene como objeto</w:t>
      </w:r>
      <w:r w:rsidRPr="005E3CD8">
        <w:rPr>
          <w:color w:val="232323"/>
          <w:spacing w:val="-1"/>
          <w:sz w:val="24"/>
        </w:rPr>
        <w:t xml:space="preserve"> </w:t>
      </w:r>
      <w:r w:rsidRPr="005E3CD8">
        <w:rPr>
          <w:i/>
          <w:color w:val="232323"/>
          <w:sz w:val="24"/>
        </w:rPr>
        <w:t>“</w:t>
      </w:r>
      <w:r w:rsidRPr="005E3CD8">
        <w:rPr>
          <w:i/>
          <w:sz w:val="24"/>
        </w:rPr>
        <w:t>Aunar esfuerzos técnicos, administrativos y financieros entre la Secretaría Distrital de Integración Social - SDIS y el Instituto Distrital para la Protección de la Niñez y la Juventud - IDIPRON, para prestar el servicio en</w:t>
      </w:r>
      <w:r w:rsidR="000214AC">
        <w:rPr>
          <w:i/>
          <w:sz w:val="24"/>
        </w:rPr>
        <w:t xml:space="preserve"> </w:t>
      </w:r>
      <w:r w:rsidR="00123A62">
        <w:rPr>
          <w:i/>
          <w:sz w:val="24"/>
        </w:rPr>
        <w:t>un</w:t>
      </w:r>
      <w:r w:rsidRPr="005E3CD8">
        <w:rPr>
          <w:i/>
          <w:sz w:val="24"/>
        </w:rPr>
        <w:t xml:space="preserve"> (</w:t>
      </w:r>
      <w:r w:rsidR="00123A62">
        <w:rPr>
          <w:i/>
          <w:sz w:val="24"/>
        </w:rPr>
        <w:t>1</w:t>
      </w:r>
      <w:r w:rsidRPr="005E3CD8">
        <w:rPr>
          <w:i/>
          <w:sz w:val="24"/>
        </w:rPr>
        <w:t>) Comedor Comunitar</w:t>
      </w:r>
      <w:r w:rsidR="00123A62">
        <w:rPr>
          <w:i/>
          <w:sz w:val="24"/>
        </w:rPr>
        <w:t>io</w:t>
      </w:r>
      <w:r w:rsidRPr="005E3CD8">
        <w:rPr>
          <w:i/>
          <w:sz w:val="24"/>
        </w:rPr>
        <w:t>, realizando atención alimentaria, procesos de inclusión social, promoción de</w:t>
      </w:r>
      <w:r w:rsidRPr="005E3CD8">
        <w:rPr>
          <w:i/>
          <w:spacing w:val="-11"/>
          <w:sz w:val="24"/>
        </w:rPr>
        <w:t xml:space="preserve"> </w:t>
      </w:r>
      <w:r w:rsidRPr="005E3CD8">
        <w:rPr>
          <w:i/>
          <w:sz w:val="24"/>
        </w:rPr>
        <w:t>prácticas</w:t>
      </w:r>
      <w:r w:rsidRPr="005E3CD8">
        <w:rPr>
          <w:i/>
          <w:spacing w:val="-8"/>
          <w:sz w:val="24"/>
        </w:rPr>
        <w:t xml:space="preserve"> </w:t>
      </w:r>
      <w:r w:rsidRPr="005E3CD8">
        <w:rPr>
          <w:i/>
          <w:sz w:val="24"/>
        </w:rPr>
        <w:t>saludables</w:t>
      </w:r>
      <w:r w:rsidRPr="005E3CD8">
        <w:rPr>
          <w:i/>
          <w:spacing w:val="-11"/>
          <w:sz w:val="24"/>
        </w:rPr>
        <w:t xml:space="preserve"> </w:t>
      </w:r>
      <w:r w:rsidRPr="005E3CD8">
        <w:rPr>
          <w:i/>
          <w:sz w:val="24"/>
        </w:rPr>
        <w:t>de</w:t>
      </w:r>
      <w:r w:rsidRPr="005E3CD8">
        <w:rPr>
          <w:i/>
          <w:spacing w:val="-11"/>
          <w:sz w:val="24"/>
        </w:rPr>
        <w:t xml:space="preserve"> </w:t>
      </w:r>
      <w:r w:rsidRPr="005E3CD8">
        <w:rPr>
          <w:i/>
          <w:sz w:val="24"/>
        </w:rPr>
        <w:t>alimentación,</w:t>
      </w:r>
      <w:r w:rsidRPr="005E3CD8">
        <w:rPr>
          <w:i/>
          <w:spacing w:val="-10"/>
          <w:sz w:val="24"/>
        </w:rPr>
        <w:t xml:space="preserve"> </w:t>
      </w:r>
      <w:r w:rsidRPr="005E3CD8">
        <w:rPr>
          <w:i/>
          <w:sz w:val="24"/>
        </w:rPr>
        <w:t>nutrición</w:t>
      </w:r>
      <w:r w:rsidRPr="005E3CD8">
        <w:rPr>
          <w:i/>
          <w:spacing w:val="-7"/>
          <w:sz w:val="24"/>
        </w:rPr>
        <w:t xml:space="preserve"> </w:t>
      </w:r>
      <w:r w:rsidRPr="005E3CD8">
        <w:rPr>
          <w:i/>
          <w:sz w:val="24"/>
        </w:rPr>
        <w:t>y</w:t>
      </w:r>
      <w:r w:rsidRPr="005E3CD8">
        <w:rPr>
          <w:i/>
          <w:spacing w:val="-13"/>
          <w:sz w:val="24"/>
        </w:rPr>
        <w:t xml:space="preserve"> </w:t>
      </w:r>
      <w:r w:rsidRPr="005E3CD8">
        <w:rPr>
          <w:i/>
          <w:sz w:val="24"/>
        </w:rPr>
        <w:t>actividad</w:t>
      </w:r>
      <w:r w:rsidRPr="005E3CD8">
        <w:rPr>
          <w:i/>
          <w:spacing w:val="-10"/>
          <w:sz w:val="24"/>
        </w:rPr>
        <w:t xml:space="preserve"> </w:t>
      </w:r>
      <w:r w:rsidRPr="005E3CD8">
        <w:rPr>
          <w:i/>
          <w:sz w:val="24"/>
        </w:rPr>
        <w:t>física,</w:t>
      </w:r>
      <w:r w:rsidRPr="005E3CD8">
        <w:rPr>
          <w:i/>
          <w:spacing w:val="-8"/>
          <w:sz w:val="24"/>
        </w:rPr>
        <w:t xml:space="preserve"> </w:t>
      </w:r>
      <w:r w:rsidRPr="005E3CD8">
        <w:rPr>
          <w:i/>
          <w:sz w:val="24"/>
        </w:rPr>
        <w:t>y</w:t>
      </w:r>
      <w:r w:rsidRPr="005E3CD8">
        <w:rPr>
          <w:i/>
          <w:spacing w:val="-13"/>
          <w:sz w:val="24"/>
        </w:rPr>
        <w:t xml:space="preserve"> </w:t>
      </w:r>
      <w:r w:rsidRPr="005E3CD8">
        <w:rPr>
          <w:i/>
          <w:sz w:val="24"/>
        </w:rPr>
        <w:t>vigilancia</w:t>
      </w:r>
      <w:r w:rsidRPr="005E3CD8">
        <w:rPr>
          <w:i/>
          <w:spacing w:val="-10"/>
          <w:sz w:val="24"/>
        </w:rPr>
        <w:t xml:space="preserve"> </w:t>
      </w:r>
      <w:r w:rsidRPr="005E3CD8">
        <w:rPr>
          <w:i/>
          <w:sz w:val="24"/>
        </w:rPr>
        <w:t>del</w:t>
      </w:r>
      <w:r w:rsidRPr="005E3CD8">
        <w:rPr>
          <w:i/>
          <w:spacing w:val="-8"/>
          <w:sz w:val="24"/>
        </w:rPr>
        <w:t xml:space="preserve"> </w:t>
      </w:r>
      <w:r w:rsidRPr="005E3CD8">
        <w:rPr>
          <w:i/>
          <w:sz w:val="24"/>
        </w:rPr>
        <w:t>estado</w:t>
      </w:r>
      <w:r w:rsidR="000214AC">
        <w:rPr>
          <w:i/>
          <w:sz w:val="24"/>
        </w:rPr>
        <w:t xml:space="preserve"> </w:t>
      </w:r>
      <w:r w:rsidRPr="005E3CD8">
        <w:rPr>
          <w:i/>
          <w:sz w:val="24"/>
        </w:rPr>
        <w:t>nutricional dirigidas a la población focalizada por la SDIS; en el marco del Proyecto 7953 Generación</w:t>
      </w:r>
      <w:r w:rsidR="000214AC">
        <w:rPr>
          <w:i/>
          <w:sz w:val="24"/>
        </w:rPr>
        <w:t xml:space="preserve"> </w:t>
      </w:r>
      <w:r w:rsidRPr="005E3CD8">
        <w:rPr>
          <w:i/>
          <w:sz w:val="24"/>
        </w:rPr>
        <w:t>del bien- estar</w:t>
      </w:r>
      <w:r w:rsidRPr="005E3CD8">
        <w:rPr>
          <w:i/>
          <w:spacing w:val="-4"/>
          <w:sz w:val="24"/>
        </w:rPr>
        <w:t xml:space="preserve"> </w:t>
      </w:r>
      <w:r w:rsidRPr="005E3CD8">
        <w:rPr>
          <w:i/>
          <w:sz w:val="24"/>
        </w:rPr>
        <w:t>alimentario y</w:t>
      </w:r>
      <w:r w:rsidRPr="005E3CD8">
        <w:rPr>
          <w:i/>
          <w:spacing w:val="-11"/>
          <w:sz w:val="24"/>
        </w:rPr>
        <w:t xml:space="preserve"> </w:t>
      </w:r>
      <w:r w:rsidRPr="005E3CD8">
        <w:rPr>
          <w:i/>
          <w:sz w:val="24"/>
        </w:rPr>
        <w:t>nutricional en</w:t>
      </w:r>
      <w:r w:rsidRPr="005E3CD8">
        <w:rPr>
          <w:i/>
          <w:spacing w:val="-5"/>
          <w:sz w:val="24"/>
        </w:rPr>
        <w:t xml:space="preserve"> </w:t>
      </w:r>
      <w:r w:rsidRPr="005E3CD8">
        <w:rPr>
          <w:i/>
          <w:sz w:val="24"/>
        </w:rPr>
        <w:t>Bogotá</w:t>
      </w:r>
      <w:r w:rsidRPr="005E3CD8">
        <w:rPr>
          <w:i/>
          <w:spacing w:val="-5"/>
          <w:sz w:val="24"/>
        </w:rPr>
        <w:t xml:space="preserve"> </w:t>
      </w:r>
      <w:r w:rsidRPr="005E3CD8">
        <w:rPr>
          <w:i/>
          <w:sz w:val="24"/>
        </w:rPr>
        <w:t>D.C</w:t>
      </w:r>
      <w:r w:rsidRPr="005E3CD8">
        <w:rPr>
          <w:color w:val="232323"/>
          <w:sz w:val="24"/>
        </w:rPr>
        <w:t>”,</w:t>
      </w:r>
      <w:r w:rsidRPr="005E3CD8">
        <w:rPr>
          <w:color w:val="232323"/>
          <w:spacing w:val="40"/>
          <w:sz w:val="24"/>
        </w:rPr>
        <w:t xml:space="preserve"> </w:t>
      </w:r>
      <w:r w:rsidRPr="005E3CD8">
        <w:rPr>
          <w:color w:val="232323"/>
          <w:sz w:val="24"/>
        </w:rPr>
        <w:t>está</w:t>
      </w:r>
      <w:r w:rsidRPr="005E3CD8">
        <w:rPr>
          <w:color w:val="232323"/>
          <w:spacing w:val="-5"/>
          <w:sz w:val="24"/>
        </w:rPr>
        <w:t xml:space="preserve"> </w:t>
      </w:r>
      <w:r w:rsidRPr="005E3CD8">
        <w:rPr>
          <w:color w:val="232323"/>
          <w:sz w:val="24"/>
        </w:rPr>
        <w:t>supeditado</w:t>
      </w:r>
      <w:r w:rsidRPr="005E3CD8">
        <w:rPr>
          <w:color w:val="232323"/>
          <w:spacing w:val="-5"/>
          <w:sz w:val="24"/>
        </w:rPr>
        <w:t xml:space="preserve"> </w:t>
      </w:r>
      <w:r w:rsidRPr="005E3CD8">
        <w:rPr>
          <w:color w:val="232323"/>
          <w:sz w:val="24"/>
        </w:rPr>
        <w:t>a</w:t>
      </w:r>
      <w:r w:rsidRPr="005E3CD8">
        <w:rPr>
          <w:color w:val="232323"/>
          <w:spacing w:val="-3"/>
          <w:sz w:val="24"/>
        </w:rPr>
        <w:t xml:space="preserve"> </w:t>
      </w:r>
      <w:r w:rsidRPr="005E3CD8">
        <w:rPr>
          <w:color w:val="232323"/>
          <w:sz w:val="24"/>
        </w:rPr>
        <w:t>lo</w:t>
      </w:r>
      <w:r w:rsidRPr="005E3CD8">
        <w:rPr>
          <w:color w:val="232323"/>
          <w:spacing w:val="-5"/>
          <w:sz w:val="24"/>
        </w:rPr>
        <w:t xml:space="preserve"> </w:t>
      </w:r>
      <w:r w:rsidRPr="005E3CD8">
        <w:rPr>
          <w:color w:val="232323"/>
          <w:sz w:val="24"/>
        </w:rPr>
        <w:t>señalado</w:t>
      </w:r>
      <w:r w:rsidRPr="005E3CD8">
        <w:rPr>
          <w:color w:val="232323"/>
          <w:spacing w:val="-4"/>
          <w:sz w:val="24"/>
        </w:rPr>
        <w:t xml:space="preserve"> </w:t>
      </w:r>
      <w:r w:rsidRPr="005E3CD8">
        <w:rPr>
          <w:color w:val="232323"/>
          <w:sz w:val="24"/>
        </w:rPr>
        <w:t>por</w:t>
      </w:r>
      <w:r w:rsidRPr="005E3CD8">
        <w:rPr>
          <w:color w:val="232323"/>
          <w:spacing w:val="-6"/>
          <w:sz w:val="24"/>
        </w:rPr>
        <w:t xml:space="preserve"> </w:t>
      </w:r>
      <w:r w:rsidRPr="005E3CD8">
        <w:rPr>
          <w:color w:val="232323"/>
          <w:sz w:val="24"/>
        </w:rPr>
        <w:t>el</w:t>
      </w:r>
      <w:r w:rsidRPr="005E3CD8">
        <w:rPr>
          <w:color w:val="232323"/>
          <w:spacing w:val="-2"/>
          <w:sz w:val="24"/>
        </w:rPr>
        <w:t xml:space="preserve"> </w:t>
      </w:r>
      <w:r w:rsidRPr="005E3CD8">
        <w:rPr>
          <w:color w:val="232323"/>
          <w:sz w:val="24"/>
        </w:rPr>
        <w:t>artículo</w:t>
      </w:r>
      <w:r w:rsidRPr="005E3CD8">
        <w:rPr>
          <w:color w:val="232323"/>
          <w:spacing w:val="-4"/>
          <w:sz w:val="24"/>
        </w:rPr>
        <w:t xml:space="preserve"> </w:t>
      </w:r>
      <w:r w:rsidRPr="005E3CD8">
        <w:rPr>
          <w:color w:val="232323"/>
          <w:sz w:val="24"/>
        </w:rPr>
        <w:t>209</w:t>
      </w:r>
      <w:r w:rsidRPr="005E3CD8">
        <w:rPr>
          <w:color w:val="232323"/>
          <w:spacing w:val="-4"/>
          <w:sz w:val="24"/>
        </w:rPr>
        <w:t xml:space="preserve"> </w:t>
      </w:r>
      <w:r w:rsidRPr="005E3CD8">
        <w:rPr>
          <w:color w:val="232323"/>
          <w:sz w:val="24"/>
        </w:rPr>
        <w:t>de</w:t>
      </w:r>
      <w:r w:rsidRPr="005E3CD8">
        <w:rPr>
          <w:color w:val="232323"/>
          <w:spacing w:val="-3"/>
          <w:sz w:val="24"/>
        </w:rPr>
        <w:t xml:space="preserve"> </w:t>
      </w:r>
      <w:r w:rsidRPr="005E3CD8">
        <w:rPr>
          <w:color w:val="232323"/>
          <w:sz w:val="24"/>
        </w:rPr>
        <w:t>la Constitución Política y artículo 95 de la Ley 489 de 1998 , en el cual las partes que lo integran son considerados como intervinientes o asociados, y no como contratante y contratista, dado que no hay intercambios</w:t>
      </w:r>
      <w:r w:rsidRPr="005E3CD8">
        <w:rPr>
          <w:color w:val="232323"/>
          <w:spacing w:val="-13"/>
          <w:sz w:val="24"/>
        </w:rPr>
        <w:t xml:space="preserve"> </w:t>
      </w:r>
      <w:r w:rsidRPr="005E3CD8">
        <w:rPr>
          <w:color w:val="232323"/>
          <w:sz w:val="24"/>
        </w:rPr>
        <w:t>de</w:t>
      </w:r>
      <w:r w:rsidRPr="005E3CD8">
        <w:rPr>
          <w:color w:val="232323"/>
          <w:spacing w:val="-15"/>
          <w:sz w:val="24"/>
        </w:rPr>
        <w:t xml:space="preserve"> </w:t>
      </w:r>
      <w:r w:rsidRPr="005E3CD8">
        <w:rPr>
          <w:color w:val="232323"/>
          <w:sz w:val="24"/>
        </w:rPr>
        <w:t>prestaciones</w:t>
      </w:r>
      <w:r w:rsidRPr="005E3CD8">
        <w:rPr>
          <w:color w:val="232323"/>
          <w:spacing w:val="-13"/>
          <w:sz w:val="24"/>
        </w:rPr>
        <w:t xml:space="preserve"> </w:t>
      </w:r>
      <w:r w:rsidRPr="005E3CD8">
        <w:rPr>
          <w:color w:val="232323"/>
          <w:sz w:val="24"/>
        </w:rPr>
        <w:t>económicas</w:t>
      </w:r>
      <w:r w:rsidRPr="005E3CD8">
        <w:rPr>
          <w:color w:val="232323"/>
          <w:spacing w:val="-13"/>
          <w:sz w:val="24"/>
        </w:rPr>
        <w:t xml:space="preserve"> </w:t>
      </w:r>
      <w:r w:rsidRPr="005E3CD8">
        <w:rPr>
          <w:color w:val="232323"/>
          <w:sz w:val="24"/>
        </w:rPr>
        <w:t>que</w:t>
      </w:r>
      <w:r w:rsidRPr="005E3CD8">
        <w:rPr>
          <w:color w:val="232323"/>
          <w:spacing w:val="-13"/>
          <w:sz w:val="24"/>
        </w:rPr>
        <w:t xml:space="preserve"> </w:t>
      </w:r>
      <w:r w:rsidRPr="005E3CD8">
        <w:rPr>
          <w:color w:val="232323"/>
          <w:sz w:val="24"/>
        </w:rPr>
        <w:t>generen</w:t>
      </w:r>
      <w:r w:rsidRPr="005E3CD8">
        <w:rPr>
          <w:color w:val="232323"/>
          <w:spacing w:val="-13"/>
          <w:sz w:val="24"/>
        </w:rPr>
        <w:t xml:space="preserve"> </w:t>
      </w:r>
      <w:r w:rsidRPr="005E3CD8">
        <w:rPr>
          <w:color w:val="232323"/>
          <w:sz w:val="24"/>
        </w:rPr>
        <w:t>utilidades</w:t>
      </w:r>
      <w:r w:rsidRPr="005E3CD8">
        <w:rPr>
          <w:color w:val="232323"/>
          <w:spacing w:val="-13"/>
          <w:sz w:val="24"/>
        </w:rPr>
        <w:t xml:space="preserve"> </w:t>
      </w:r>
      <w:r w:rsidRPr="005E3CD8">
        <w:rPr>
          <w:color w:val="232323"/>
          <w:sz w:val="24"/>
        </w:rPr>
        <w:t>para</w:t>
      </w:r>
      <w:r w:rsidRPr="005E3CD8">
        <w:rPr>
          <w:color w:val="232323"/>
          <w:spacing w:val="-15"/>
          <w:sz w:val="24"/>
        </w:rPr>
        <w:t xml:space="preserve"> </w:t>
      </w:r>
      <w:r w:rsidRPr="005E3CD8">
        <w:rPr>
          <w:color w:val="232323"/>
          <w:sz w:val="24"/>
        </w:rPr>
        <w:t>alguna</w:t>
      </w:r>
      <w:r w:rsidRPr="005E3CD8">
        <w:rPr>
          <w:color w:val="232323"/>
          <w:spacing w:val="-12"/>
          <w:sz w:val="24"/>
        </w:rPr>
        <w:t xml:space="preserve"> </w:t>
      </w:r>
      <w:r w:rsidRPr="005E3CD8">
        <w:rPr>
          <w:color w:val="232323"/>
          <w:sz w:val="24"/>
        </w:rPr>
        <w:t>de</w:t>
      </w:r>
      <w:r w:rsidRPr="005E3CD8">
        <w:rPr>
          <w:color w:val="232323"/>
          <w:spacing w:val="-15"/>
          <w:sz w:val="24"/>
        </w:rPr>
        <w:t xml:space="preserve"> </w:t>
      </w:r>
      <w:r w:rsidRPr="005E3CD8">
        <w:rPr>
          <w:color w:val="232323"/>
          <w:sz w:val="24"/>
        </w:rPr>
        <w:t>las</w:t>
      </w:r>
      <w:r w:rsidRPr="005E3CD8">
        <w:rPr>
          <w:color w:val="232323"/>
          <w:spacing w:val="-14"/>
          <w:sz w:val="24"/>
        </w:rPr>
        <w:t xml:space="preserve"> </w:t>
      </w:r>
      <w:r w:rsidRPr="005E3CD8">
        <w:rPr>
          <w:color w:val="232323"/>
          <w:sz w:val="24"/>
        </w:rPr>
        <w:t>entidades</w:t>
      </w:r>
      <w:r w:rsidRPr="005E3CD8">
        <w:rPr>
          <w:color w:val="232323"/>
          <w:spacing w:val="-13"/>
          <w:sz w:val="24"/>
        </w:rPr>
        <w:t xml:space="preserve"> </w:t>
      </w:r>
      <w:r w:rsidRPr="005E3CD8">
        <w:rPr>
          <w:color w:val="232323"/>
          <w:sz w:val="24"/>
        </w:rPr>
        <w:t>firmantes, y por el contrario están cumplimiento cada una con su misionalidad como un fin esencial del estado para satisfacer intereses generales de la comunidad.</w:t>
      </w:r>
    </w:p>
    <w:p w14:paraId="0D8A8AE7" w14:textId="77777777" w:rsidR="008D776D" w:rsidRPr="005E3CD8" w:rsidRDefault="008D776D" w:rsidP="00362E0F">
      <w:pPr>
        <w:pStyle w:val="Textoindependiente"/>
        <w:jc w:val="both"/>
      </w:pPr>
    </w:p>
    <w:p w14:paraId="16FF8AA0" w14:textId="73B0EA34" w:rsidR="008D776D" w:rsidRPr="005E3CD8" w:rsidRDefault="00512A21" w:rsidP="00362E0F">
      <w:pPr>
        <w:pStyle w:val="Textoindependiente"/>
        <w:spacing w:before="1"/>
        <w:ind w:left="252" w:right="528"/>
        <w:jc w:val="both"/>
      </w:pPr>
      <w:r w:rsidRPr="005E3CD8">
        <w:rPr>
          <w:color w:val="232323"/>
        </w:rPr>
        <w:t>Así</w:t>
      </w:r>
      <w:r w:rsidRPr="005E3CD8">
        <w:rPr>
          <w:color w:val="232323"/>
          <w:spacing w:val="-14"/>
        </w:rPr>
        <w:t xml:space="preserve"> </w:t>
      </w:r>
      <w:r w:rsidRPr="005E3CD8">
        <w:rPr>
          <w:color w:val="232323"/>
        </w:rPr>
        <w:t>mismo,</w:t>
      </w:r>
      <w:r w:rsidRPr="005E3CD8">
        <w:rPr>
          <w:color w:val="232323"/>
          <w:spacing w:val="-14"/>
        </w:rPr>
        <w:t xml:space="preserve"> </w:t>
      </w:r>
      <w:r w:rsidRPr="005E3CD8">
        <w:rPr>
          <w:color w:val="232323"/>
        </w:rPr>
        <w:t>es</w:t>
      </w:r>
      <w:r w:rsidRPr="005E3CD8">
        <w:rPr>
          <w:color w:val="232323"/>
          <w:spacing w:val="-14"/>
        </w:rPr>
        <w:t xml:space="preserve"> </w:t>
      </w:r>
      <w:r w:rsidRPr="005E3CD8">
        <w:rPr>
          <w:color w:val="232323"/>
        </w:rPr>
        <w:t>importante</w:t>
      </w:r>
      <w:r w:rsidRPr="005E3CD8">
        <w:rPr>
          <w:color w:val="232323"/>
          <w:spacing w:val="-11"/>
        </w:rPr>
        <w:t xml:space="preserve"> </w:t>
      </w:r>
      <w:r w:rsidRPr="005E3CD8">
        <w:rPr>
          <w:color w:val="232323"/>
        </w:rPr>
        <w:t>señalar</w:t>
      </w:r>
      <w:r w:rsidRPr="005E3CD8">
        <w:rPr>
          <w:color w:val="232323"/>
          <w:spacing w:val="-15"/>
        </w:rPr>
        <w:t xml:space="preserve"> </w:t>
      </w:r>
      <w:r w:rsidRPr="005E3CD8">
        <w:rPr>
          <w:color w:val="232323"/>
        </w:rPr>
        <w:t>que</w:t>
      </w:r>
      <w:r w:rsidRPr="005E3CD8">
        <w:rPr>
          <w:color w:val="232323"/>
          <w:spacing w:val="-13"/>
        </w:rPr>
        <w:t xml:space="preserve"> </w:t>
      </w:r>
      <w:r w:rsidRPr="005E3CD8">
        <w:rPr>
          <w:color w:val="232323"/>
        </w:rPr>
        <w:t>los</w:t>
      </w:r>
      <w:r w:rsidRPr="005E3CD8">
        <w:rPr>
          <w:color w:val="232323"/>
          <w:spacing w:val="-14"/>
        </w:rPr>
        <w:t xml:space="preserve"> </w:t>
      </w:r>
      <w:r w:rsidRPr="005E3CD8">
        <w:rPr>
          <w:color w:val="232323"/>
        </w:rPr>
        <w:t>desembolsos</w:t>
      </w:r>
      <w:r w:rsidRPr="005E3CD8">
        <w:rPr>
          <w:color w:val="232323"/>
          <w:spacing w:val="-13"/>
        </w:rPr>
        <w:t xml:space="preserve"> </w:t>
      </w:r>
      <w:r w:rsidRPr="005E3CD8">
        <w:rPr>
          <w:color w:val="232323"/>
        </w:rPr>
        <w:t>que</w:t>
      </w:r>
      <w:r w:rsidRPr="005E3CD8">
        <w:rPr>
          <w:color w:val="232323"/>
          <w:spacing w:val="-15"/>
        </w:rPr>
        <w:t xml:space="preserve"> </w:t>
      </w:r>
      <w:r w:rsidRPr="005E3CD8">
        <w:rPr>
          <w:color w:val="232323"/>
        </w:rPr>
        <w:t>recibe</w:t>
      </w:r>
      <w:r w:rsidRPr="005E3CD8">
        <w:rPr>
          <w:color w:val="232323"/>
          <w:spacing w:val="-12"/>
        </w:rPr>
        <w:t xml:space="preserve"> </w:t>
      </w:r>
      <w:r w:rsidRPr="005E3CD8">
        <w:rPr>
          <w:color w:val="232323"/>
        </w:rPr>
        <w:t>el</w:t>
      </w:r>
      <w:r w:rsidRPr="005E3CD8">
        <w:rPr>
          <w:color w:val="232323"/>
          <w:spacing w:val="-12"/>
        </w:rPr>
        <w:t xml:space="preserve"> </w:t>
      </w:r>
      <w:r w:rsidRPr="005E3CD8">
        <w:rPr>
          <w:color w:val="232323"/>
        </w:rPr>
        <w:t>IDIPRON</w:t>
      </w:r>
      <w:r w:rsidRPr="005E3CD8">
        <w:rPr>
          <w:color w:val="232323"/>
          <w:spacing w:val="-14"/>
        </w:rPr>
        <w:t xml:space="preserve"> </w:t>
      </w:r>
      <w:r w:rsidRPr="005E3CD8">
        <w:rPr>
          <w:color w:val="232323"/>
        </w:rPr>
        <w:t>por</w:t>
      </w:r>
      <w:r w:rsidRPr="005E3CD8">
        <w:rPr>
          <w:color w:val="232323"/>
          <w:spacing w:val="-15"/>
        </w:rPr>
        <w:t xml:space="preserve"> </w:t>
      </w:r>
      <w:r w:rsidRPr="005E3CD8">
        <w:rPr>
          <w:color w:val="232323"/>
        </w:rPr>
        <w:t>parte</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la</w:t>
      </w:r>
      <w:r w:rsidRPr="005E3CD8">
        <w:rPr>
          <w:color w:val="232323"/>
          <w:spacing w:val="-13"/>
        </w:rPr>
        <w:t xml:space="preserve"> </w:t>
      </w:r>
      <w:r w:rsidRPr="005E3CD8">
        <w:rPr>
          <w:color w:val="232323"/>
        </w:rPr>
        <w:t>Secretaria Distrital de Integración Social, no son producto del pago por la prestación de un servicio, si no corresponden al giro de los aportes en dinero comprometidos en la cláusula quinta de la minuta del Convenio</w:t>
      </w:r>
      <w:r w:rsidRPr="005E3CD8">
        <w:rPr>
          <w:color w:val="232323"/>
          <w:spacing w:val="-15"/>
        </w:rPr>
        <w:t xml:space="preserve"> </w:t>
      </w:r>
      <w:r w:rsidRPr="005E3CD8">
        <w:rPr>
          <w:color w:val="232323"/>
        </w:rPr>
        <w:t>interadministrativo</w:t>
      </w:r>
      <w:r w:rsidRPr="005E3CD8">
        <w:rPr>
          <w:color w:val="232323"/>
          <w:spacing w:val="-15"/>
        </w:rPr>
        <w:t xml:space="preserve"> </w:t>
      </w:r>
      <w:r w:rsidRPr="005E3CD8">
        <w:rPr>
          <w:color w:val="232323"/>
        </w:rPr>
        <w:t>No.</w:t>
      </w:r>
      <w:r w:rsidRPr="005E3CD8">
        <w:rPr>
          <w:color w:val="232323"/>
          <w:spacing w:val="-15"/>
        </w:rPr>
        <w:t xml:space="preserve"> </w:t>
      </w:r>
      <w:r w:rsidR="008678B3">
        <w:t>9</w:t>
      </w:r>
      <w:r w:rsidR="00123A62">
        <w:t>663</w:t>
      </w:r>
      <w:r w:rsidRPr="005E3CD8">
        <w:rPr>
          <w:spacing w:val="-15"/>
        </w:rPr>
        <w:t xml:space="preserve"> </w:t>
      </w:r>
      <w:r w:rsidRPr="005E3CD8">
        <w:t>de</w:t>
      </w:r>
      <w:r w:rsidRPr="005E3CD8">
        <w:rPr>
          <w:spacing w:val="24"/>
        </w:rPr>
        <w:t xml:space="preserve"> </w:t>
      </w:r>
      <w:r w:rsidRPr="005E3CD8">
        <w:t>202</w:t>
      </w:r>
      <w:r w:rsidR="008678B3">
        <w:t>5</w:t>
      </w:r>
      <w:r w:rsidRPr="005E3CD8">
        <w:rPr>
          <w:color w:val="232323"/>
        </w:rPr>
        <w:t>,</w:t>
      </w:r>
      <w:r w:rsidRPr="005E3CD8">
        <w:rPr>
          <w:color w:val="232323"/>
          <w:spacing w:val="-13"/>
        </w:rPr>
        <w:t xml:space="preserve"> </w:t>
      </w:r>
      <w:r w:rsidRPr="005E3CD8">
        <w:rPr>
          <w:color w:val="232323"/>
        </w:rPr>
        <w:t>y</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esta</w:t>
      </w:r>
      <w:r w:rsidRPr="005E3CD8">
        <w:rPr>
          <w:color w:val="232323"/>
          <w:spacing w:val="-15"/>
        </w:rPr>
        <w:t xml:space="preserve"> </w:t>
      </w:r>
      <w:r w:rsidRPr="005E3CD8">
        <w:rPr>
          <w:color w:val="232323"/>
        </w:rPr>
        <w:t>manera</w:t>
      </w:r>
      <w:r w:rsidRPr="005E3CD8">
        <w:rPr>
          <w:color w:val="232323"/>
          <w:spacing w:val="-15"/>
        </w:rPr>
        <w:t xml:space="preserve"> </w:t>
      </w:r>
      <w:r w:rsidRPr="005E3CD8">
        <w:rPr>
          <w:color w:val="232323"/>
        </w:rPr>
        <w:t>ser</w:t>
      </w:r>
      <w:r w:rsidRPr="005E3CD8">
        <w:rPr>
          <w:color w:val="232323"/>
          <w:spacing w:val="-15"/>
        </w:rPr>
        <w:t xml:space="preserve"> </w:t>
      </w:r>
      <w:r w:rsidRPr="005E3CD8">
        <w:rPr>
          <w:color w:val="232323"/>
        </w:rPr>
        <w:t>ejecutados</w:t>
      </w:r>
      <w:r w:rsidRPr="005E3CD8">
        <w:rPr>
          <w:color w:val="232323"/>
          <w:spacing w:val="-14"/>
        </w:rPr>
        <w:t xml:space="preserve"> </w:t>
      </w:r>
      <w:r w:rsidRPr="005E3CD8">
        <w:rPr>
          <w:color w:val="232323"/>
        </w:rPr>
        <w:t>para</w:t>
      </w:r>
      <w:r w:rsidRPr="005E3CD8">
        <w:rPr>
          <w:color w:val="232323"/>
          <w:spacing w:val="-15"/>
        </w:rPr>
        <w:t xml:space="preserve"> </w:t>
      </w:r>
      <w:r w:rsidRPr="005E3CD8">
        <w:rPr>
          <w:color w:val="232323"/>
        </w:rPr>
        <w:t>dar</w:t>
      </w:r>
      <w:r w:rsidRPr="005E3CD8">
        <w:rPr>
          <w:color w:val="232323"/>
          <w:spacing w:val="-15"/>
        </w:rPr>
        <w:t xml:space="preserve"> </w:t>
      </w:r>
      <w:r w:rsidRPr="005E3CD8">
        <w:rPr>
          <w:color w:val="232323"/>
        </w:rPr>
        <w:t>cumplimiento a las actividades misionales y objetivos Institucionales de cada entidad, dineros públicos que se ven afectados cuando se dan aplicaciones restrictivas a situaciones imprevisibles o de fuerza mayor, relacionadas con la contratación del personal, atendiendo que el Instituto es una entidad pública que debe regirse por la Ley 80 de 1993 y sus Decretos reglamentarios.</w:t>
      </w:r>
    </w:p>
    <w:p w14:paraId="6475D345" w14:textId="77777777" w:rsidR="008D776D" w:rsidRPr="005E3CD8" w:rsidRDefault="008D776D" w:rsidP="00362E0F">
      <w:pPr>
        <w:pStyle w:val="Textoindependiente"/>
        <w:jc w:val="both"/>
      </w:pPr>
    </w:p>
    <w:p w14:paraId="31F9836E" w14:textId="68B20EF2" w:rsidR="008D776D" w:rsidRDefault="00512A21" w:rsidP="00362E0F">
      <w:pPr>
        <w:pStyle w:val="Textoindependiente"/>
        <w:ind w:left="284" w:right="532"/>
        <w:jc w:val="both"/>
      </w:pPr>
      <w:r w:rsidRPr="005E3CD8">
        <w:t>En conclusión, para el caso que nos ocupa se observa que existe una tarea conjunta y un trabajo mancomunado de dos entidades del orden distrital que tiene como finalidad la prestación de los servicios en seis comedores comunitarios en procesos de inclusión social, promoción de prácticas saludables de alimentación, nutrición y actividad física, y vigilancia del estado nutricional dirigidas a la población focalizada por la SDIS, es por este motivo que nuestra disposición ha sido cumplir de manera correcta y oportunidad con cada una de las obligaciones derivadas del convenio.</w:t>
      </w:r>
    </w:p>
    <w:p w14:paraId="11F446A3" w14:textId="77777777" w:rsidR="00362E0F" w:rsidRPr="005E3CD8" w:rsidRDefault="00362E0F" w:rsidP="00362E0F">
      <w:pPr>
        <w:pStyle w:val="Textoindependiente"/>
        <w:ind w:left="284" w:right="532"/>
        <w:jc w:val="both"/>
      </w:pPr>
    </w:p>
    <w:p w14:paraId="55FC35DA" w14:textId="014134C0" w:rsidR="008D776D" w:rsidRPr="005E3CD8" w:rsidRDefault="00512A21" w:rsidP="00157569">
      <w:pPr>
        <w:pStyle w:val="Textoindependiente"/>
        <w:spacing w:before="1"/>
        <w:ind w:left="284" w:right="419"/>
        <w:jc w:val="both"/>
        <w:sectPr w:rsidR="008D776D" w:rsidRPr="005E3CD8">
          <w:pgSz w:w="11900" w:h="16860"/>
          <w:pgMar w:top="1400" w:right="425" w:bottom="1260" w:left="850" w:header="566" w:footer="1077" w:gutter="0"/>
          <w:cols w:space="720"/>
        </w:sectPr>
      </w:pPr>
      <w:r w:rsidRPr="005E3CD8">
        <w:t>Hechas</w:t>
      </w:r>
      <w:r w:rsidRPr="005E3CD8">
        <w:rPr>
          <w:spacing w:val="61"/>
        </w:rPr>
        <w:t xml:space="preserve"> </w:t>
      </w:r>
      <w:r w:rsidRPr="005E3CD8">
        <w:t>las</w:t>
      </w:r>
      <w:r w:rsidRPr="005E3CD8">
        <w:rPr>
          <w:spacing w:val="65"/>
        </w:rPr>
        <w:t xml:space="preserve"> </w:t>
      </w:r>
      <w:r w:rsidRPr="005E3CD8">
        <w:t>anteriores</w:t>
      </w:r>
      <w:r w:rsidRPr="005E3CD8">
        <w:rPr>
          <w:spacing w:val="63"/>
        </w:rPr>
        <w:t xml:space="preserve"> </w:t>
      </w:r>
      <w:r w:rsidR="00243D70" w:rsidRPr="005E3CD8">
        <w:t>precisiones</w:t>
      </w:r>
      <w:r w:rsidR="00243D70">
        <w:rPr>
          <w:spacing w:val="69"/>
        </w:rPr>
        <w:t>,</w:t>
      </w:r>
      <w:r w:rsidR="00243D70" w:rsidRPr="005E3CD8">
        <w:t xml:space="preserve"> de</w:t>
      </w:r>
      <w:r w:rsidRPr="005E3CD8">
        <w:rPr>
          <w:spacing w:val="63"/>
        </w:rPr>
        <w:t xml:space="preserve"> </w:t>
      </w:r>
      <w:r w:rsidRPr="005E3CD8">
        <w:t>manera</w:t>
      </w:r>
      <w:r w:rsidRPr="005E3CD8">
        <w:rPr>
          <w:spacing w:val="64"/>
        </w:rPr>
        <w:t xml:space="preserve"> </w:t>
      </w:r>
      <w:r w:rsidRPr="005E3CD8">
        <w:t>atenta</w:t>
      </w:r>
      <w:r w:rsidRPr="005E3CD8">
        <w:rPr>
          <w:spacing w:val="62"/>
        </w:rPr>
        <w:t xml:space="preserve"> </w:t>
      </w:r>
      <w:r w:rsidR="008678B3">
        <w:rPr>
          <w:spacing w:val="62"/>
        </w:rPr>
        <w:t>s</w:t>
      </w:r>
      <w:r w:rsidR="000214AC">
        <w:rPr>
          <w:spacing w:val="62"/>
        </w:rPr>
        <w:t>e</w:t>
      </w:r>
      <w:r w:rsidR="00243D70">
        <w:rPr>
          <w:spacing w:val="62"/>
        </w:rPr>
        <w:t xml:space="preserve"> </w:t>
      </w:r>
      <w:r w:rsidR="00243D70">
        <w:t>procede</w:t>
      </w:r>
      <w:r w:rsidRPr="005E3CD8">
        <w:rPr>
          <w:spacing w:val="64"/>
        </w:rPr>
        <w:t xml:space="preserve"> </w:t>
      </w:r>
      <w:r w:rsidRPr="005E3CD8">
        <w:t>a</w:t>
      </w:r>
      <w:r w:rsidRPr="005E3CD8">
        <w:rPr>
          <w:spacing w:val="62"/>
        </w:rPr>
        <w:t xml:space="preserve"> </w:t>
      </w:r>
      <w:r w:rsidRPr="005E3CD8">
        <w:t>dar</w:t>
      </w:r>
      <w:r w:rsidRPr="005E3CD8">
        <w:rPr>
          <w:spacing w:val="62"/>
        </w:rPr>
        <w:t xml:space="preserve"> </w:t>
      </w:r>
      <w:r w:rsidRPr="005E3CD8">
        <w:t>respuesta</w:t>
      </w:r>
      <w:r w:rsidRPr="005E3CD8">
        <w:rPr>
          <w:spacing w:val="66"/>
        </w:rPr>
        <w:t xml:space="preserve"> </w:t>
      </w:r>
      <w:r w:rsidRPr="005E3CD8">
        <w:rPr>
          <w:spacing w:val="-5"/>
        </w:rPr>
        <w:t>al</w:t>
      </w:r>
      <w:r w:rsidR="00362E0F">
        <w:t xml:space="preserve"> r</w:t>
      </w:r>
      <w:r w:rsidR="00243D70">
        <w:t>e</w:t>
      </w:r>
      <w:r w:rsidR="00362E0F">
        <w:t>q</w:t>
      </w:r>
      <w:r w:rsidR="00243D70">
        <w:t xml:space="preserve">uerimiento en el mismo orden </w:t>
      </w:r>
      <w:r w:rsidR="00C9077E">
        <w:t>establecido en</w:t>
      </w:r>
      <w:r w:rsidR="00243D70">
        <w:t xml:space="preserve"> los </w:t>
      </w:r>
      <w:r w:rsidR="0064497A">
        <w:t xml:space="preserve">numerales </w:t>
      </w:r>
      <w:r w:rsidR="007D7280">
        <w:t xml:space="preserve">del </w:t>
      </w:r>
      <w:r w:rsidR="004F4AAA">
        <w:t>oficio citado</w:t>
      </w:r>
      <w:r w:rsidR="00243D70">
        <w:t xml:space="preserve"> en el asunto de la </w:t>
      </w:r>
      <w:r w:rsidR="00955E8A">
        <w:t>referencia que</w:t>
      </w:r>
      <w:r w:rsidR="00243D70">
        <w:t xml:space="preserve"> están relacionados con:</w:t>
      </w:r>
    </w:p>
    <w:p w14:paraId="556AA671" w14:textId="77777777" w:rsidR="00294FC9" w:rsidRPr="005E3CD8" w:rsidRDefault="00294FC9" w:rsidP="00362E0F">
      <w:pPr>
        <w:ind w:left="230" w:right="647"/>
        <w:jc w:val="both"/>
        <w:rPr>
          <w:sz w:val="24"/>
        </w:rPr>
      </w:pPr>
    </w:p>
    <w:p w14:paraId="168DB974" w14:textId="328A269D" w:rsidR="00123A62" w:rsidRDefault="007D7280" w:rsidP="00A26C39">
      <w:pPr>
        <w:widowControl/>
        <w:adjustRightInd w:val="0"/>
        <w:ind w:left="284" w:right="419"/>
        <w:jc w:val="both"/>
        <w:rPr>
          <w:b/>
          <w:sz w:val="24"/>
          <w:szCs w:val="24"/>
        </w:rPr>
      </w:pPr>
      <w:r w:rsidRPr="007D7280">
        <w:rPr>
          <w:b/>
          <w:sz w:val="24"/>
          <w:szCs w:val="24"/>
        </w:rPr>
        <w:t>HECHOS O RAZONES QUE FUNDAMENTAN EL REQUERIMIENTO</w:t>
      </w:r>
    </w:p>
    <w:p w14:paraId="78F8340B" w14:textId="77777777" w:rsidR="002B4628" w:rsidRDefault="002B4628" w:rsidP="00A26C39">
      <w:pPr>
        <w:widowControl/>
        <w:adjustRightInd w:val="0"/>
        <w:ind w:left="284" w:right="419"/>
        <w:jc w:val="both"/>
        <w:rPr>
          <w:b/>
          <w:sz w:val="24"/>
          <w:szCs w:val="24"/>
        </w:rPr>
      </w:pPr>
    </w:p>
    <w:p w14:paraId="60F09ADA" w14:textId="4560EDA8" w:rsidR="007D7280" w:rsidRPr="002B4628" w:rsidRDefault="002B4628" w:rsidP="002B4628">
      <w:pPr>
        <w:widowControl/>
        <w:adjustRightInd w:val="0"/>
        <w:ind w:left="284" w:right="419"/>
        <w:jc w:val="both"/>
        <w:rPr>
          <w:bCs/>
          <w:sz w:val="24"/>
          <w:szCs w:val="24"/>
        </w:rPr>
      </w:pPr>
      <w:r w:rsidRPr="002B4628">
        <w:rPr>
          <w:bCs/>
          <w:sz w:val="24"/>
          <w:szCs w:val="24"/>
        </w:rPr>
        <w:t>En visita de apoyo a la supervisión en campo del Componente Alimentación, Nutrición y Salubridad, llevada</w:t>
      </w:r>
      <w:r>
        <w:rPr>
          <w:bCs/>
          <w:sz w:val="24"/>
          <w:szCs w:val="24"/>
        </w:rPr>
        <w:t xml:space="preserve"> </w:t>
      </w:r>
      <w:r w:rsidRPr="002B4628">
        <w:rPr>
          <w:bCs/>
          <w:sz w:val="24"/>
          <w:szCs w:val="24"/>
        </w:rPr>
        <w:t>a cabo el 13 de noviembre de 2025 al Comedor Comunitario 121605-CCCP 19-002– Perdomo de la</w:t>
      </w:r>
      <w:r>
        <w:rPr>
          <w:bCs/>
          <w:sz w:val="24"/>
          <w:szCs w:val="24"/>
        </w:rPr>
        <w:t xml:space="preserve"> </w:t>
      </w:r>
      <w:r w:rsidRPr="002B4628">
        <w:rPr>
          <w:bCs/>
          <w:sz w:val="24"/>
          <w:szCs w:val="24"/>
        </w:rPr>
        <w:t>localidad Ciudad Bolívar, se evidenció el siguiente hallazgo:</w:t>
      </w:r>
      <w:r w:rsidR="007D7280" w:rsidRPr="002B4628">
        <w:rPr>
          <w:bCs/>
          <w:sz w:val="24"/>
          <w:szCs w:val="24"/>
        </w:rPr>
        <w:t xml:space="preserve"> </w:t>
      </w:r>
    </w:p>
    <w:p w14:paraId="50844595" w14:textId="7D6E488E" w:rsidR="00123A62" w:rsidRDefault="00123A62" w:rsidP="00123A62">
      <w:pPr>
        <w:widowControl/>
        <w:adjustRightInd w:val="0"/>
        <w:ind w:left="284" w:right="419"/>
        <w:jc w:val="both"/>
        <w:rPr>
          <w:bCs/>
          <w:sz w:val="24"/>
          <w:szCs w:val="24"/>
        </w:rPr>
      </w:pPr>
    </w:p>
    <w:p w14:paraId="7B8A3A95" w14:textId="51A52BED" w:rsidR="00123A62" w:rsidRPr="00123A62" w:rsidRDefault="002B4628" w:rsidP="00123A62">
      <w:pPr>
        <w:widowControl/>
        <w:adjustRightInd w:val="0"/>
        <w:ind w:left="284" w:right="419"/>
        <w:jc w:val="both"/>
        <w:rPr>
          <w:bCs/>
          <w:sz w:val="24"/>
          <w:szCs w:val="24"/>
        </w:rPr>
      </w:pPr>
      <w:r w:rsidRPr="00636179">
        <w:rPr>
          <w:b/>
          <w:sz w:val="24"/>
          <w:szCs w:val="24"/>
        </w:rPr>
        <w:t>Variable 42:</w:t>
      </w:r>
      <w:r w:rsidRPr="002B4628">
        <w:rPr>
          <w:bCs/>
          <w:sz w:val="24"/>
          <w:szCs w:val="24"/>
        </w:rPr>
        <w:t xml:space="preserve"> Se evidencia excremento de roedores en el área de preparación</w:t>
      </w:r>
      <w:r w:rsidR="00E139DB">
        <w:rPr>
          <w:bCs/>
          <w:sz w:val="24"/>
          <w:szCs w:val="24"/>
        </w:rPr>
        <w:t>.</w:t>
      </w:r>
    </w:p>
    <w:p w14:paraId="30B29FB4" w14:textId="1C286223" w:rsidR="00505521" w:rsidRDefault="00505521" w:rsidP="0036486F">
      <w:pPr>
        <w:pStyle w:val="Sinespaciado"/>
        <w:jc w:val="both"/>
        <w:rPr>
          <w:rFonts w:eastAsiaTheme="minorHAnsi"/>
        </w:rPr>
      </w:pPr>
    </w:p>
    <w:p w14:paraId="1BCA861E" w14:textId="45B1B295" w:rsidR="008F434C" w:rsidRDefault="00FB39CA" w:rsidP="00794DA7">
      <w:pPr>
        <w:pStyle w:val="NormalWeb"/>
        <w:ind w:right="419"/>
        <w:jc w:val="both"/>
      </w:pPr>
      <w:r w:rsidRPr="005F18FA">
        <w:rPr>
          <w:b/>
        </w:rPr>
        <w:t>RTA</w:t>
      </w:r>
      <w:r>
        <w:t>/</w:t>
      </w:r>
      <w:r w:rsidR="008D2C84">
        <w:t xml:space="preserve"> </w:t>
      </w:r>
      <w:r w:rsidR="00FE0BB5">
        <w:t>Desde el Instituto para la Protección de la Niñez y la Juventud nos permitimos informar que desde el comedor Perdomo se han efectuado las siguientes acciones correctivas para mitigar el riesgo por evidencia de plagas:</w:t>
      </w:r>
    </w:p>
    <w:p w14:paraId="4D1CE887" w14:textId="18C61C06" w:rsidR="00FE0BB5" w:rsidRDefault="00FE0BB5" w:rsidP="00794DA7">
      <w:pPr>
        <w:pStyle w:val="NormalWeb"/>
        <w:ind w:right="419"/>
        <w:jc w:val="both"/>
      </w:pPr>
      <w:r>
        <w:t>Se realizaron labores de limpieza y desinfección profunda en áreas y equipos como estufas, equipos de frío, estibas, bodega de almacenamiento de abarrotes, adicionalmente se realizó reparación de angeo que se encontraba con desgaste en la puerta de ingreso al área de cocina.</w:t>
      </w:r>
      <w:r w:rsidR="00BB3C52">
        <w:t xml:space="preserve"> </w:t>
      </w:r>
      <w:r w:rsidR="00BB3C52" w:rsidRPr="00BB3C52">
        <w:rPr>
          <w:i/>
          <w:iCs/>
        </w:rPr>
        <w:t>Anexo 1.</w:t>
      </w:r>
    </w:p>
    <w:p w14:paraId="3B8FB95A" w14:textId="164F4E0C" w:rsidR="004F29AF" w:rsidRPr="00FE0BB5" w:rsidRDefault="0099168E" w:rsidP="00FE0BB5">
      <w:pPr>
        <w:pStyle w:val="NormalWeb"/>
        <w:ind w:right="419"/>
        <w:jc w:val="both"/>
      </w:pPr>
      <w:r>
        <w:t>Adicionalmente</w:t>
      </w:r>
      <w:r w:rsidR="00FE0BB5">
        <w:t xml:space="preserve"> se realizó capacitación por parte del Nutricionista responsable del comedor comunitario el día 18 de noviembre de 2025 con el objetivo de reforzar los conocimientos sobre las medidas preventivas que se deben aplicar dentro del área para prevenir el ingreso de plagas. </w:t>
      </w:r>
      <w:r w:rsidR="00FE0BB5" w:rsidRPr="00FE0BB5">
        <w:rPr>
          <w:i/>
          <w:iCs/>
        </w:rPr>
        <w:t xml:space="preserve">Anexo </w:t>
      </w:r>
      <w:r w:rsidR="00BB3C52">
        <w:rPr>
          <w:i/>
          <w:iCs/>
        </w:rPr>
        <w:t>2</w:t>
      </w:r>
      <w:r w:rsidR="00FE0BB5" w:rsidRPr="00FE0BB5">
        <w:rPr>
          <w:i/>
          <w:iCs/>
        </w:rPr>
        <w:t>.</w:t>
      </w:r>
    </w:p>
    <w:p w14:paraId="43EF2C6A" w14:textId="3491E02A" w:rsidR="004F29AF" w:rsidRDefault="0099168E" w:rsidP="0072557C">
      <w:pPr>
        <w:pStyle w:val="NormalWeb"/>
        <w:ind w:right="419"/>
        <w:jc w:val="both"/>
      </w:pPr>
      <w:r>
        <w:t>Por lo anterior es importante recalcar que la ejecución del presente convenio no estaba contemplada dentro de los procesos administrativos del IDIPRON, motivo por el cual los procesos de bienes y servicios todavía se encuentran en trámite para la ejecución.</w:t>
      </w:r>
    </w:p>
    <w:p w14:paraId="648ADDD1" w14:textId="55A21439" w:rsidR="008D776D" w:rsidRPr="005E3CD8" w:rsidRDefault="00512A21" w:rsidP="00362E0F">
      <w:pPr>
        <w:pStyle w:val="Textoindependiente"/>
        <w:spacing w:before="1"/>
        <w:ind w:left="252"/>
        <w:jc w:val="both"/>
      </w:pPr>
      <w:r w:rsidRPr="005E3CD8">
        <w:rPr>
          <w:spacing w:val="-2"/>
        </w:rPr>
        <w:t>Cordialmente,</w:t>
      </w:r>
    </w:p>
    <w:p w14:paraId="3E6C79A3" w14:textId="77777777" w:rsidR="008D776D" w:rsidRPr="005E3CD8" w:rsidRDefault="008D776D" w:rsidP="00362E0F">
      <w:pPr>
        <w:pStyle w:val="Textoindependiente"/>
        <w:jc w:val="both"/>
        <w:rPr>
          <w:sz w:val="20"/>
        </w:rPr>
      </w:pPr>
    </w:p>
    <w:p w14:paraId="62832C78" w14:textId="570C5A7B" w:rsidR="008D776D" w:rsidRPr="005E3CD8" w:rsidRDefault="008D776D" w:rsidP="00362E0F">
      <w:pPr>
        <w:pStyle w:val="Textoindependiente"/>
        <w:spacing w:before="24"/>
        <w:jc w:val="both"/>
        <w:rPr>
          <w:noProof/>
          <w:sz w:val="20"/>
        </w:rPr>
      </w:pPr>
    </w:p>
    <w:p w14:paraId="3966806D" w14:textId="77777777" w:rsidR="00294FC9" w:rsidRPr="005E3CD8" w:rsidRDefault="00294FC9" w:rsidP="00362E0F">
      <w:pPr>
        <w:pStyle w:val="Textoindependiente"/>
        <w:spacing w:before="24"/>
        <w:jc w:val="both"/>
        <w:rPr>
          <w:noProof/>
          <w:sz w:val="20"/>
        </w:rPr>
      </w:pPr>
    </w:p>
    <w:p w14:paraId="18343BE9" w14:textId="77777777" w:rsidR="00294FC9" w:rsidRPr="005E3CD8" w:rsidRDefault="00294FC9" w:rsidP="00362E0F">
      <w:pPr>
        <w:pStyle w:val="Textoindependiente"/>
        <w:spacing w:before="24"/>
        <w:jc w:val="both"/>
        <w:rPr>
          <w:sz w:val="20"/>
        </w:rPr>
      </w:pPr>
    </w:p>
    <w:p w14:paraId="5D4DD1A8" w14:textId="5C5598AE" w:rsidR="008D776D" w:rsidRPr="005E3CD8" w:rsidRDefault="00512A21" w:rsidP="00362E0F">
      <w:pPr>
        <w:pStyle w:val="Ttulo1"/>
        <w:spacing w:before="22" w:line="272" w:lineRule="exact"/>
        <w:jc w:val="both"/>
      </w:pPr>
      <w:r w:rsidRPr="005E3CD8">
        <w:t>JUAN</w:t>
      </w:r>
      <w:r w:rsidRPr="005E3CD8">
        <w:rPr>
          <w:spacing w:val="-3"/>
        </w:rPr>
        <w:t xml:space="preserve"> </w:t>
      </w:r>
      <w:r w:rsidRPr="005E3CD8">
        <w:t>FELIPE</w:t>
      </w:r>
      <w:r w:rsidRPr="005E3CD8">
        <w:rPr>
          <w:spacing w:val="-6"/>
        </w:rPr>
        <w:t xml:space="preserve"> </w:t>
      </w:r>
      <w:r w:rsidRPr="005E3CD8">
        <w:t>ACOSTA</w:t>
      </w:r>
      <w:r w:rsidRPr="005E3CD8">
        <w:rPr>
          <w:spacing w:val="-3"/>
        </w:rPr>
        <w:t xml:space="preserve"> </w:t>
      </w:r>
      <w:r w:rsidRPr="005E3CD8">
        <w:rPr>
          <w:spacing w:val="-4"/>
        </w:rPr>
        <w:t>PARRA</w:t>
      </w:r>
    </w:p>
    <w:p w14:paraId="0D71009D" w14:textId="77777777" w:rsidR="008D776D" w:rsidRPr="005E3CD8" w:rsidRDefault="00512A21" w:rsidP="00362E0F">
      <w:pPr>
        <w:pStyle w:val="Textoindependiente"/>
        <w:spacing w:line="272" w:lineRule="exact"/>
        <w:ind w:left="230"/>
        <w:jc w:val="both"/>
      </w:pPr>
      <w:r w:rsidRPr="005E3CD8">
        <w:t>Subdirector</w:t>
      </w:r>
      <w:r w:rsidRPr="005E3CD8">
        <w:rPr>
          <w:spacing w:val="-2"/>
        </w:rPr>
        <w:t xml:space="preserve"> </w:t>
      </w:r>
      <w:r w:rsidRPr="005E3CD8">
        <w:t>Técnico</w:t>
      </w:r>
      <w:r w:rsidRPr="005E3CD8">
        <w:rPr>
          <w:spacing w:val="-2"/>
        </w:rPr>
        <w:t xml:space="preserve"> </w:t>
      </w:r>
      <w:r w:rsidRPr="005E3CD8">
        <w:t>de</w:t>
      </w:r>
      <w:r w:rsidRPr="005E3CD8">
        <w:rPr>
          <w:spacing w:val="1"/>
        </w:rPr>
        <w:t xml:space="preserve"> </w:t>
      </w:r>
      <w:r w:rsidRPr="005E3CD8">
        <w:rPr>
          <w:spacing w:val="-2"/>
        </w:rPr>
        <w:t>Oportunidades</w:t>
      </w:r>
    </w:p>
    <w:p w14:paraId="43312DB3" w14:textId="73BA8E7E" w:rsidR="008D776D" w:rsidRPr="005E3CD8" w:rsidRDefault="00512A21" w:rsidP="00362E0F">
      <w:pPr>
        <w:pStyle w:val="Textoindependiente"/>
        <w:spacing w:before="1"/>
        <w:ind w:left="230" w:right="5313"/>
        <w:jc w:val="both"/>
      </w:pPr>
      <w:r w:rsidRPr="005E3CD8">
        <w:t>Supervisor</w:t>
      </w:r>
      <w:r w:rsidRPr="005E3CD8">
        <w:rPr>
          <w:spacing w:val="-6"/>
        </w:rPr>
        <w:t xml:space="preserve"> </w:t>
      </w:r>
      <w:r w:rsidRPr="005E3CD8">
        <w:t>IDIPRON</w:t>
      </w:r>
      <w:r w:rsidRPr="005E3CD8">
        <w:rPr>
          <w:spacing w:val="-8"/>
        </w:rPr>
        <w:t xml:space="preserve"> </w:t>
      </w:r>
      <w:r w:rsidRPr="005E3CD8">
        <w:t>Convenio</w:t>
      </w:r>
      <w:r w:rsidRPr="005E3CD8">
        <w:rPr>
          <w:spacing w:val="-7"/>
        </w:rPr>
        <w:t xml:space="preserve"> </w:t>
      </w:r>
      <w:r w:rsidRPr="005E3CD8">
        <w:t>No.</w:t>
      </w:r>
      <w:r w:rsidRPr="005E3CD8">
        <w:rPr>
          <w:spacing w:val="-7"/>
        </w:rPr>
        <w:t xml:space="preserve"> </w:t>
      </w:r>
      <w:r w:rsidR="00DD3467">
        <w:t>9</w:t>
      </w:r>
      <w:r w:rsidR="007C587B">
        <w:t>663</w:t>
      </w:r>
      <w:r w:rsidRPr="005E3CD8">
        <w:rPr>
          <w:spacing w:val="-7"/>
        </w:rPr>
        <w:t xml:space="preserve"> </w:t>
      </w:r>
      <w:r w:rsidRPr="005E3CD8">
        <w:t>de</w:t>
      </w:r>
      <w:r w:rsidRPr="005E3CD8">
        <w:rPr>
          <w:spacing w:val="-8"/>
        </w:rPr>
        <w:t xml:space="preserve"> </w:t>
      </w:r>
      <w:r w:rsidRPr="005E3CD8">
        <w:t>202</w:t>
      </w:r>
      <w:r w:rsidR="00DD3467">
        <w:t>5</w:t>
      </w:r>
      <w:r w:rsidRPr="005E3CD8">
        <w:t xml:space="preserve"> Email: </w:t>
      </w:r>
      <w:hyperlink r:id="rId9">
        <w:r w:rsidR="008D776D" w:rsidRPr="005E3CD8">
          <w:t>oportunidades@idipron.gov.co</w:t>
        </w:r>
      </w:hyperlink>
    </w:p>
    <w:p w14:paraId="50B2FB60" w14:textId="3271CA7E" w:rsidR="008D776D" w:rsidRPr="005E3CD8" w:rsidRDefault="008D776D" w:rsidP="00362E0F">
      <w:pPr>
        <w:pStyle w:val="Textoindependiente"/>
        <w:jc w:val="both"/>
        <w:rPr>
          <w:sz w:val="20"/>
        </w:rPr>
      </w:pPr>
    </w:p>
    <w:p w14:paraId="7D62796C" w14:textId="4E1F9F46" w:rsidR="008D776D" w:rsidRPr="005E3CD8" w:rsidRDefault="008D776D" w:rsidP="00362E0F">
      <w:pPr>
        <w:pStyle w:val="Textoindependiente"/>
        <w:spacing w:before="76"/>
        <w:jc w:val="both"/>
        <w:rPr>
          <w:sz w:val="20"/>
        </w:rPr>
      </w:pPr>
    </w:p>
    <w:tbl>
      <w:tblPr>
        <w:tblStyle w:val="TableNormal"/>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3"/>
        <w:gridCol w:w="5843"/>
        <w:gridCol w:w="1415"/>
        <w:gridCol w:w="1350"/>
      </w:tblGrid>
      <w:tr w:rsidR="008D776D" w:rsidRPr="005E3CD8" w14:paraId="2A5C3581" w14:textId="77777777">
        <w:trPr>
          <w:trHeight w:val="261"/>
        </w:trPr>
        <w:tc>
          <w:tcPr>
            <w:tcW w:w="893" w:type="dxa"/>
          </w:tcPr>
          <w:p w14:paraId="45D9257C" w14:textId="77777777" w:rsidR="008D776D" w:rsidRPr="005E3CD8" w:rsidRDefault="008D776D" w:rsidP="00362E0F">
            <w:pPr>
              <w:pStyle w:val="TableParagraph"/>
              <w:jc w:val="both"/>
              <w:rPr>
                <w:sz w:val="18"/>
              </w:rPr>
            </w:pPr>
          </w:p>
        </w:tc>
        <w:tc>
          <w:tcPr>
            <w:tcW w:w="5843" w:type="dxa"/>
          </w:tcPr>
          <w:p w14:paraId="367FECA0" w14:textId="77777777" w:rsidR="008D776D" w:rsidRPr="005E3CD8" w:rsidRDefault="00512A21" w:rsidP="00362E0F">
            <w:pPr>
              <w:pStyle w:val="TableParagraph"/>
              <w:spacing w:line="181" w:lineRule="exact"/>
              <w:ind w:left="32"/>
              <w:jc w:val="both"/>
              <w:rPr>
                <w:sz w:val="16"/>
              </w:rPr>
            </w:pPr>
            <w:r w:rsidRPr="005E3CD8">
              <w:rPr>
                <w:spacing w:val="-2"/>
                <w:sz w:val="16"/>
              </w:rPr>
              <w:t>NOMBRE</w:t>
            </w:r>
          </w:p>
        </w:tc>
        <w:tc>
          <w:tcPr>
            <w:tcW w:w="1415" w:type="dxa"/>
          </w:tcPr>
          <w:p w14:paraId="64A58326" w14:textId="77777777" w:rsidR="008D776D" w:rsidRPr="005E3CD8" w:rsidRDefault="00512A21" w:rsidP="00362E0F">
            <w:pPr>
              <w:pStyle w:val="TableParagraph"/>
              <w:spacing w:line="181" w:lineRule="exact"/>
              <w:ind w:left="465"/>
              <w:jc w:val="both"/>
              <w:rPr>
                <w:sz w:val="16"/>
              </w:rPr>
            </w:pPr>
            <w:r w:rsidRPr="005E3CD8">
              <w:rPr>
                <w:spacing w:val="-4"/>
                <w:sz w:val="16"/>
              </w:rPr>
              <w:t>FIRMA</w:t>
            </w:r>
          </w:p>
        </w:tc>
        <w:tc>
          <w:tcPr>
            <w:tcW w:w="1350" w:type="dxa"/>
          </w:tcPr>
          <w:p w14:paraId="3CA53E84" w14:textId="77777777" w:rsidR="008D776D" w:rsidRPr="005E3CD8" w:rsidRDefault="00512A21" w:rsidP="00362E0F">
            <w:pPr>
              <w:pStyle w:val="TableParagraph"/>
              <w:spacing w:line="181" w:lineRule="exact"/>
              <w:ind w:left="27"/>
              <w:jc w:val="both"/>
              <w:rPr>
                <w:sz w:val="16"/>
              </w:rPr>
            </w:pPr>
            <w:r w:rsidRPr="005E3CD8">
              <w:rPr>
                <w:spacing w:val="-2"/>
                <w:sz w:val="16"/>
              </w:rPr>
              <w:t>FECHA</w:t>
            </w:r>
          </w:p>
        </w:tc>
      </w:tr>
      <w:tr w:rsidR="008D776D" w:rsidRPr="005E3CD8" w14:paraId="1B74376A" w14:textId="77777777">
        <w:trPr>
          <w:trHeight w:val="472"/>
        </w:trPr>
        <w:tc>
          <w:tcPr>
            <w:tcW w:w="893" w:type="dxa"/>
          </w:tcPr>
          <w:p w14:paraId="2E7D70C1" w14:textId="77777777" w:rsidR="008D776D" w:rsidRPr="005E3CD8" w:rsidRDefault="00512A21" w:rsidP="00362E0F">
            <w:pPr>
              <w:pStyle w:val="TableParagraph"/>
              <w:spacing w:line="183" w:lineRule="exact"/>
              <w:ind w:right="33"/>
              <w:jc w:val="both"/>
              <w:rPr>
                <w:sz w:val="16"/>
              </w:rPr>
            </w:pPr>
            <w:r w:rsidRPr="005E3CD8">
              <w:rPr>
                <w:spacing w:val="-2"/>
                <w:sz w:val="16"/>
              </w:rPr>
              <w:t>Proyectó:</w:t>
            </w:r>
          </w:p>
        </w:tc>
        <w:tc>
          <w:tcPr>
            <w:tcW w:w="5843" w:type="dxa"/>
          </w:tcPr>
          <w:p w14:paraId="1D5B5C41" w14:textId="7846889A" w:rsidR="008D776D" w:rsidRPr="005E3CD8" w:rsidRDefault="007C587B" w:rsidP="00362E0F">
            <w:pPr>
              <w:pStyle w:val="TableParagraph"/>
              <w:spacing w:line="183" w:lineRule="exact"/>
              <w:ind w:left="119"/>
              <w:jc w:val="both"/>
              <w:rPr>
                <w:sz w:val="16"/>
              </w:rPr>
            </w:pPr>
            <w:r>
              <w:rPr>
                <w:spacing w:val="-2"/>
                <w:sz w:val="16"/>
              </w:rPr>
              <w:t>John Freddy Maldonado Muñoz - responsable comedor comunitario Perdomo</w:t>
            </w:r>
          </w:p>
        </w:tc>
        <w:tc>
          <w:tcPr>
            <w:tcW w:w="1415" w:type="dxa"/>
          </w:tcPr>
          <w:p w14:paraId="54EEEFAC" w14:textId="74A35F69" w:rsidR="008D776D" w:rsidRPr="005E3CD8" w:rsidRDefault="008D776D" w:rsidP="00362E0F">
            <w:pPr>
              <w:pStyle w:val="TableParagraph"/>
              <w:spacing w:before="6"/>
              <w:jc w:val="both"/>
              <w:rPr>
                <w:sz w:val="5"/>
              </w:rPr>
            </w:pPr>
          </w:p>
          <w:p w14:paraId="6D6D6CF4" w14:textId="3A903648" w:rsidR="008D776D" w:rsidRPr="005E3CD8" w:rsidRDefault="00825D7E" w:rsidP="00362E0F">
            <w:pPr>
              <w:pStyle w:val="TableParagraph"/>
              <w:spacing w:line="222" w:lineRule="exact"/>
              <w:ind w:left="177"/>
              <w:jc w:val="both"/>
              <w:rPr>
                <w:position w:val="-3"/>
                <w:sz w:val="20"/>
              </w:rPr>
            </w:pPr>
            <w:r>
              <w:rPr>
                <w:noProof/>
              </w:rPr>
              <w:drawing>
                <wp:anchor distT="0" distB="0" distL="114300" distR="114300" simplePos="0" relativeHeight="251658240" behindDoc="0" locked="0" layoutInCell="1" allowOverlap="1" wp14:anchorId="054C77A7" wp14:editId="7C387EF3">
                  <wp:simplePos x="0" y="0"/>
                  <wp:positionH relativeFrom="column">
                    <wp:posOffset>196850</wp:posOffset>
                  </wp:positionH>
                  <wp:positionV relativeFrom="paragraph">
                    <wp:posOffset>10794</wp:posOffset>
                  </wp:positionV>
                  <wp:extent cx="525780" cy="162823"/>
                  <wp:effectExtent l="0" t="0" r="7620" b="889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9435" cy="163955"/>
                          </a:xfrm>
                          <a:prstGeom prst="rect">
                            <a:avLst/>
                          </a:prstGeom>
                        </pic:spPr>
                      </pic:pic>
                    </a:graphicData>
                  </a:graphic>
                  <wp14:sizeRelH relativeFrom="margin">
                    <wp14:pctWidth>0</wp14:pctWidth>
                  </wp14:sizeRelH>
                  <wp14:sizeRelV relativeFrom="margin">
                    <wp14:pctHeight>0</wp14:pctHeight>
                  </wp14:sizeRelV>
                </wp:anchor>
              </w:drawing>
            </w:r>
          </w:p>
        </w:tc>
        <w:tc>
          <w:tcPr>
            <w:tcW w:w="1350" w:type="dxa"/>
          </w:tcPr>
          <w:p w14:paraId="19F9B3D2" w14:textId="111B9144" w:rsidR="008D776D" w:rsidRPr="005E3CD8" w:rsidRDefault="00505521" w:rsidP="00B54915">
            <w:pPr>
              <w:pStyle w:val="TableParagraph"/>
              <w:spacing w:line="183" w:lineRule="exact"/>
              <w:ind w:left="27" w:right="7"/>
              <w:jc w:val="both"/>
              <w:rPr>
                <w:sz w:val="16"/>
              </w:rPr>
            </w:pPr>
            <w:r>
              <w:rPr>
                <w:spacing w:val="-2"/>
                <w:sz w:val="16"/>
              </w:rPr>
              <w:t>2</w:t>
            </w:r>
            <w:r w:rsidR="0099168E">
              <w:rPr>
                <w:spacing w:val="-2"/>
                <w:sz w:val="16"/>
              </w:rPr>
              <w:t>8</w:t>
            </w:r>
            <w:r w:rsidR="00294FC9" w:rsidRPr="005E3CD8">
              <w:rPr>
                <w:spacing w:val="-2"/>
                <w:sz w:val="16"/>
              </w:rPr>
              <w:t>/</w:t>
            </w:r>
            <w:r w:rsidR="00DD3467">
              <w:rPr>
                <w:spacing w:val="-2"/>
                <w:sz w:val="16"/>
              </w:rPr>
              <w:t>1</w:t>
            </w:r>
            <w:r>
              <w:rPr>
                <w:spacing w:val="-2"/>
                <w:sz w:val="16"/>
              </w:rPr>
              <w:t>1</w:t>
            </w:r>
            <w:r w:rsidR="00294FC9" w:rsidRPr="005E3CD8">
              <w:rPr>
                <w:spacing w:val="-2"/>
                <w:sz w:val="16"/>
              </w:rPr>
              <w:t>/2025</w:t>
            </w:r>
          </w:p>
        </w:tc>
      </w:tr>
      <w:tr w:rsidR="008D776D" w:rsidRPr="005E3CD8" w14:paraId="6B3318BB" w14:textId="77777777">
        <w:trPr>
          <w:trHeight w:val="299"/>
        </w:trPr>
        <w:tc>
          <w:tcPr>
            <w:tcW w:w="893" w:type="dxa"/>
          </w:tcPr>
          <w:p w14:paraId="547E92DB" w14:textId="77777777" w:rsidR="008D776D" w:rsidRPr="005E3CD8" w:rsidRDefault="00512A21" w:rsidP="00362E0F">
            <w:pPr>
              <w:pStyle w:val="TableParagraph"/>
              <w:spacing w:line="178" w:lineRule="exact"/>
              <w:ind w:right="157"/>
              <w:jc w:val="both"/>
              <w:rPr>
                <w:sz w:val="16"/>
              </w:rPr>
            </w:pPr>
            <w:r w:rsidRPr="005E3CD8">
              <w:rPr>
                <w:spacing w:val="-2"/>
                <w:sz w:val="16"/>
              </w:rPr>
              <w:t>Reviso:</w:t>
            </w:r>
          </w:p>
        </w:tc>
        <w:tc>
          <w:tcPr>
            <w:tcW w:w="5843" w:type="dxa"/>
          </w:tcPr>
          <w:p w14:paraId="16D4C1FD" w14:textId="007DA0ED" w:rsidR="008D776D" w:rsidRPr="005E3CD8" w:rsidRDefault="00512A21" w:rsidP="00362E0F">
            <w:pPr>
              <w:pStyle w:val="TableParagraph"/>
              <w:spacing w:line="162" w:lineRule="exact"/>
              <w:ind w:left="119"/>
              <w:jc w:val="both"/>
              <w:rPr>
                <w:sz w:val="16"/>
              </w:rPr>
            </w:pPr>
            <w:r w:rsidRPr="005E3CD8">
              <w:rPr>
                <w:sz w:val="16"/>
              </w:rPr>
              <w:t>Jessica</w:t>
            </w:r>
            <w:r w:rsidRPr="005E3CD8">
              <w:rPr>
                <w:spacing w:val="-6"/>
                <w:sz w:val="16"/>
              </w:rPr>
              <w:t xml:space="preserve"> </w:t>
            </w:r>
            <w:proofErr w:type="spellStart"/>
            <w:r w:rsidRPr="005E3CD8">
              <w:rPr>
                <w:sz w:val="16"/>
              </w:rPr>
              <w:t>Stefania</w:t>
            </w:r>
            <w:proofErr w:type="spellEnd"/>
            <w:r w:rsidRPr="005E3CD8">
              <w:rPr>
                <w:spacing w:val="-6"/>
                <w:sz w:val="16"/>
              </w:rPr>
              <w:t xml:space="preserve"> </w:t>
            </w:r>
            <w:r w:rsidR="0064497A" w:rsidRPr="005E3CD8">
              <w:rPr>
                <w:sz w:val="16"/>
              </w:rPr>
              <w:t>Gutiérrez</w:t>
            </w:r>
            <w:r w:rsidRPr="005E3CD8">
              <w:rPr>
                <w:spacing w:val="-8"/>
                <w:sz w:val="16"/>
              </w:rPr>
              <w:t xml:space="preserve"> </w:t>
            </w:r>
            <w:r w:rsidRPr="005E3CD8">
              <w:rPr>
                <w:sz w:val="16"/>
              </w:rPr>
              <w:t>Agudelo</w:t>
            </w:r>
            <w:r w:rsidRPr="005E3CD8">
              <w:rPr>
                <w:spacing w:val="-5"/>
                <w:sz w:val="16"/>
              </w:rPr>
              <w:t xml:space="preserve"> </w:t>
            </w:r>
            <w:r w:rsidRPr="005E3CD8">
              <w:rPr>
                <w:sz w:val="16"/>
              </w:rPr>
              <w:t>-</w:t>
            </w:r>
            <w:r w:rsidRPr="005E3CD8">
              <w:rPr>
                <w:spacing w:val="-6"/>
                <w:sz w:val="16"/>
              </w:rPr>
              <w:t xml:space="preserve"> </w:t>
            </w:r>
            <w:r w:rsidRPr="005E3CD8">
              <w:rPr>
                <w:sz w:val="16"/>
              </w:rPr>
              <w:t>Contratista</w:t>
            </w:r>
            <w:r w:rsidRPr="005E3CD8">
              <w:rPr>
                <w:spacing w:val="-7"/>
                <w:sz w:val="16"/>
              </w:rPr>
              <w:t xml:space="preserve"> </w:t>
            </w:r>
            <w:r w:rsidRPr="005E3CD8">
              <w:rPr>
                <w:sz w:val="16"/>
              </w:rPr>
              <w:t>Sub-</w:t>
            </w:r>
            <w:r w:rsidRPr="005E3CD8">
              <w:rPr>
                <w:spacing w:val="-2"/>
                <w:sz w:val="16"/>
              </w:rPr>
              <w:t>Oportunidades.</w:t>
            </w:r>
          </w:p>
        </w:tc>
        <w:tc>
          <w:tcPr>
            <w:tcW w:w="1415" w:type="dxa"/>
          </w:tcPr>
          <w:p w14:paraId="7B22C5FF" w14:textId="20B8F544" w:rsidR="008D776D" w:rsidRPr="005E3CD8" w:rsidRDefault="008D776D" w:rsidP="00362E0F">
            <w:pPr>
              <w:pStyle w:val="TableParagraph"/>
              <w:spacing w:before="29"/>
              <w:ind w:left="294"/>
              <w:jc w:val="both"/>
              <w:rPr>
                <w:i/>
                <w:sz w:val="16"/>
              </w:rPr>
            </w:pPr>
          </w:p>
        </w:tc>
        <w:tc>
          <w:tcPr>
            <w:tcW w:w="1350" w:type="dxa"/>
          </w:tcPr>
          <w:p w14:paraId="0012C598" w14:textId="336717DE" w:rsidR="008D776D" w:rsidRPr="005E3CD8" w:rsidRDefault="008D776D" w:rsidP="00362E0F">
            <w:pPr>
              <w:pStyle w:val="TableParagraph"/>
              <w:spacing w:line="178" w:lineRule="exact"/>
              <w:ind w:left="27" w:right="2"/>
              <w:jc w:val="both"/>
              <w:rPr>
                <w:sz w:val="16"/>
              </w:rPr>
            </w:pPr>
          </w:p>
        </w:tc>
      </w:tr>
      <w:tr w:rsidR="008D776D" w:rsidRPr="005E3CD8" w14:paraId="58352C65" w14:textId="77777777">
        <w:trPr>
          <w:trHeight w:val="369"/>
        </w:trPr>
        <w:tc>
          <w:tcPr>
            <w:tcW w:w="9501" w:type="dxa"/>
            <w:gridSpan w:val="4"/>
          </w:tcPr>
          <w:p w14:paraId="2248A6D6" w14:textId="28E49011" w:rsidR="008D776D" w:rsidRPr="005E3CD8" w:rsidRDefault="00512A21" w:rsidP="00362E0F">
            <w:pPr>
              <w:pStyle w:val="TableParagraph"/>
              <w:spacing w:before="5" w:line="223" w:lineRule="auto"/>
              <w:ind w:left="117" w:right="223"/>
              <w:jc w:val="both"/>
              <w:rPr>
                <w:sz w:val="16"/>
              </w:rPr>
            </w:pPr>
            <w:r w:rsidRPr="005E3CD8">
              <w:rPr>
                <w:sz w:val="16"/>
              </w:rPr>
              <w:t>Los</w:t>
            </w:r>
            <w:r w:rsidRPr="005E3CD8">
              <w:rPr>
                <w:spacing w:val="-7"/>
                <w:sz w:val="16"/>
              </w:rPr>
              <w:t xml:space="preserve"> </w:t>
            </w:r>
            <w:r w:rsidRPr="005E3CD8">
              <w:rPr>
                <w:sz w:val="16"/>
              </w:rPr>
              <w:t>arriba</w:t>
            </w:r>
            <w:r w:rsidRPr="005E3CD8">
              <w:rPr>
                <w:spacing w:val="-4"/>
                <w:sz w:val="16"/>
              </w:rPr>
              <w:t xml:space="preserve"> </w:t>
            </w:r>
            <w:r w:rsidRPr="005E3CD8">
              <w:rPr>
                <w:sz w:val="16"/>
              </w:rPr>
              <w:t>firmantes</w:t>
            </w:r>
            <w:r w:rsidRPr="005E3CD8">
              <w:rPr>
                <w:spacing w:val="-6"/>
                <w:sz w:val="16"/>
              </w:rPr>
              <w:t xml:space="preserve"> </w:t>
            </w:r>
            <w:r w:rsidRPr="005E3CD8">
              <w:rPr>
                <w:sz w:val="16"/>
              </w:rPr>
              <w:t>declaramos</w:t>
            </w:r>
            <w:r w:rsidRPr="005E3CD8">
              <w:rPr>
                <w:spacing w:val="-6"/>
                <w:sz w:val="16"/>
              </w:rPr>
              <w:t xml:space="preserve"> </w:t>
            </w:r>
            <w:r w:rsidRPr="005E3CD8">
              <w:rPr>
                <w:sz w:val="16"/>
              </w:rPr>
              <w:t>que</w:t>
            </w:r>
            <w:r w:rsidRPr="005E3CD8">
              <w:rPr>
                <w:spacing w:val="-10"/>
                <w:sz w:val="16"/>
              </w:rPr>
              <w:t xml:space="preserve"> </w:t>
            </w:r>
            <w:r w:rsidRPr="005E3CD8">
              <w:rPr>
                <w:sz w:val="16"/>
              </w:rPr>
              <w:t>hemos</w:t>
            </w:r>
            <w:r w:rsidRPr="005E3CD8">
              <w:rPr>
                <w:spacing w:val="-9"/>
                <w:sz w:val="16"/>
              </w:rPr>
              <w:t xml:space="preserve"> </w:t>
            </w:r>
            <w:r w:rsidRPr="005E3CD8">
              <w:rPr>
                <w:sz w:val="16"/>
              </w:rPr>
              <w:t>revisado</w:t>
            </w:r>
            <w:r w:rsidRPr="005E3CD8">
              <w:rPr>
                <w:spacing w:val="-7"/>
                <w:sz w:val="16"/>
              </w:rPr>
              <w:t xml:space="preserve"> </w:t>
            </w:r>
            <w:r w:rsidRPr="005E3CD8">
              <w:rPr>
                <w:sz w:val="16"/>
              </w:rPr>
              <w:t>el</w:t>
            </w:r>
            <w:r w:rsidRPr="005E3CD8">
              <w:rPr>
                <w:spacing w:val="-11"/>
                <w:sz w:val="16"/>
              </w:rPr>
              <w:t xml:space="preserve"> </w:t>
            </w:r>
            <w:r w:rsidRPr="005E3CD8">
              <w:rPr>
                <w:sz w:val="16"/>
              </w:rPr>
              <w:t>documento</w:t>
            </w:r>
            <w:r w:rsidRPr="005E3CD8">
              <w:rPr>
                <w:spacing w:val="-9"/>
                <w:sz w:val="16"/>
              </w:rPr>
              <w:t xml:space="preserve"> </w:t>
            </w:r>
            <w:r w:rsidRPr="005E3CD8">
              <w:rPr>
                <w:sz w:val="16"/>
              </w:rPr>
              <w:t>y</w:t>
            </w:r>
            <w:r w:rsidRPr="005E3CD8">
              <w:rPr>
                <w:spacing w:val="-10"/>
                <w:sz w:val="16"/>
              </w:rPr>
              <w:t xml:space="preserve"> </w:t>
            </w:r>
            <w:r w:rsidRPr="005E3CD8">
              <w:rPr>
                <w:sz w:val="16"/>
              </w:rPr>
              <w:t>lo</w:t>
            </w:r>
            <w:r w:rsidRPr="005E3CD8">
              <w:rPr>
                <w:spacing w:val="-7"/>
                <w:sz w:val="16"/>
              </w:rPr>
              <w:t xml:space="preserve"> </w:t>
            </w:r>
            <w:r w:rsidRPr="005E3CD8">
              <w:rPr>
                <w:sz w:val="16"/>
              </w:rPr>
              <w:t>encontramos</w:t>
            </w:r>
            <w:r w:rsidRPr="005E3CD8">
              <w:rPr>
                <w:spacing w:val="-8"/>
                <w:sz w:val="16"/>
              </w:rPr>
              <w:t xml:space="preserve"> </w:t>
            </w:r>
            <w:r w:rsidRPr="005E3CD8">
              <w:rPr>
                <w:sz w:val="16"/>
              </w:rPr>
              <w:t>ajustado</w:t>
            </w:r>
            <w:r w:rsidRPr="005E3CD8">
              <w:rPr>
                <w:spacing w:val="-10"/>
                <w:sz w:val="16"/>
              </w:rPr>
              <w:t xml:space="preserve"> </w:t>
            </w:r>
            <w:r w:rsidRPr="005E3CD8">
              <w:rPr>
                <w:sz w:val="16"/>
              </w:rPr>
              <w:t>a</w:t>
            </w:r>
            <w:r w:rsidRPr="005E3CD8">
              <w:rPr>
                <w:spacing w:val="-8"/>
                <w:sz w:val="16"/>
              </w:rPr>
              <w:t xml:space="preserve"> </w:t>
            </w:r>
            <w:r w:rsidRPr="005E3CD8">
              <w:rPr>
                <w:sz w:val="16"/>
              </w:rPr>
              <w:t>las</w:t>
            </w:r>
            <w:r w:rsidRPr="005E3CD8">
              <w:rPr>
                <w:spacing w:val="-10"/>
                <w:sz w:val="16"/>
              </w:rPr>
              <w:t xml:space="preserve"> </w:t>
            </w:r>
            <w:r w:rsidRPr="005E3CD8">
              <w:rPr>
                <w:sz w:val="16"/>
              </w:rPr>
              <w:t>normas</w:t>
            </w:r>
            <w:r w:rsidRPr="005E3CD8">
              <w:rPr>
                <w:spacing w:val="-4"/>
                <w:sz w:val="16"/>
              </w:rPr>
              <w:t xml:space="preserve"> </w:t>
            </w:r>
            <w:r w:rsidRPr="005E3CD8">
              <w:rPr>
                <w:sz w:val="16"/>
              </w:rPr>
              <w:t>y</w:t>
            </w:r>
            <w:r w:rsidRPr="005E3CD8">
              <w:rPr>
                <w:spacing w:val="-10"/>
                <w:sz w:val="16"/>
              </w:rPr>
              <w:t xml:space="preserve"> </w:t>
            </w:r>
            <w:r w:rsidRPr="005E3CD8">
              <w:rPr>
                <w:sz w:val="16"/>
              </w:rPr>
              <w:t>disposiciones</w:t>
            </w:r>
            <w:r w:rsidR="0064497A">
              <w:rPr>
                <w:sz w:val="16"/>
              </w:rPr>
              <w:t xml:space="preserve"> </w:t>
            </w:r>
            <w:r w:rsidRPr="005E3CD8">
              <w:rPr>
                <w:sz w:val="16"/>
              </w:rPr>
              <w:t>legales</w:t>
            </w:r>
            <w:r w:rsidRPr="005E3CD8">
              <w:rPr>
                <w:spacing w:val="-5"/>
                <w:sz w:val="16"/>
              </w:rPr>
              <w:t xml:space="preserve"> </w:t>
            </w:r>
            <w:r w:rsidRPr="005E3CD8">
              <w:rPr>
                <w:sz w:val="16"/>
              </w:rPr>
              <w:t>vigentes</w:t>
            </w:r>
            <w:r w:rsidRPr="005E3CD8">
              <w:rPr>
                <w:spacing w:val="-4"/>
                <w:sz w:val="16"/>
              </w:rPr>
              <w:t xml:space="preserve"> </w:t>
            </w:r>
            <w:proofErr w:type="gramStart"/>
            <w:r w:rsidRPr="005E3CD8">
              <w:rPr>
                <w:sz w:val="16"/>
              </w:rPr>
              <w:t>y</w:t>
            </w:r>
            <w:proofErr w:type="gramEnd"/>
            <w:r w:rsidRPr="005E3CD8">
              <w:rPr>
                <w:spacing w:val="-8"/>
                <w:sz w:val="16"/>
              </w:rPr>
              <w:t xml:space="preserve"> </w:t>
            </w:r>
            <w:r w:rsidRPr="005E3CD8">
              <w:rPr>
                <w:sz w:val="16"/>
              </w:rPr>
              <w:t>por</w:t>
            </w:r>
            <w:r w:rsidRPr="005E3CD8">
              <w:rPr>
                <w:spacing w:val="40"/>
                <w:sz w:val="16"/>
              </w:rPr>
              <w:t xml:space="preserve"> </w:t>
            </w:r>
            <w:r w:rsidRPr="005E3CD8">
              <w:rPr>
                <w:sz w:val="16"/>
              </w:rPr>
              <w:t>tanto, bajo nuestra responsabilidad lo presentamos a firma.</w:t>
            </w:r>
          </w:p>
        </w:tc>
      </w:tr>
    </w:tbl>
    <w:p w14:paraId="0AF4F191" w14:textId="77777777" w:rsidR="00220816" w:rsidRPr="005E3CD8" w:rsidRDefault="00220816" w:rsidP="00362E0F">
      <w:pPr>
        <w:jc w:val="both"/>
      </w:pPr>
    </w:p>
    <w:sectPr w:rsidR="00220816" w:rsidRPr="005E3CD8">
      <w:pgSz w:w="11900" w:h="16860"/>
      <w:pgMar w:top="1400" w:right="425" w:bottom="1260" w:left="850" w:header="566" w:footer="10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3DD93" w14:textId="77777777" w:rsidR="0092312F" w:rsidRDefault="0092312F">
      <w:r>
        <w:separator/>
      </w:r>
    </w:p>
  </w:endnote>
  <w:endnote w:type="continuationSeparator" w:id="0">
    <w:p w14:paraId="653B9C54" w14:textId="77777777" w:rsidR="0092312F" w:rsidRDefault="0092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4093" w14:textId="77777777" w:rsidR="008D776D" w:rsidRDefault="00512A21">
    <w:pPr>
      <w:pStyle w:val="Textoindependiente"/>
      <w:spacing w:line="14" w:lineRule="auto"/>
      <w:rPr>
        <w:sz w:val="20"/>
      </w:rPr>
    </w:pPr>
    <w:r>
      <w:rPr>
        <w:noProof/>
        <w:sz w:val="20"/>
        <w:lang w:val="es-MX" w:eastAsia="es-MX"/>
      </w:rPr>
      <w:drawing>
        <wp:anchor distT="0" distB="0" distL="0" distR="0" simplePos="0" relativeHeight="487503360" behindDoc="1" locked="0" layoutInCell="1" allowOverlap="1" wp14:anchorId="3C0313D7" wp14:editId="5D1CED41">
          <wp:simplePos x="0" y="0"/>
          <wp:positionH relativeFrom="page">
            <wp:posOffset>1499616</wp:posOffset>
          </wp:positionH>
          <wp:positionV relativeFrom="page">
            <wp:posOffset>9895331</wp:posOffset>
          </wp:positionV>
          <wp:extent cx="4709160" cy="4404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4709160" cy="4404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8C861" w14:textId="77777777" w:rsidR="0092312F" w:rsidRDefault="0092312F">
      <w:r>
        <w:separator/>
      </w:r>
    </w:p>
  </w:footnote>
  <w:footnote w:type="continuationSeparator" w:id="0">
    <w:p w14:paraId="7FF11DA4" w14:textId="77777777" w:rsidR="0092312F" w:rsidRDefault="0092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6C8A" w14:textId="77777777" w:rsidR="008D776D" w:rsidRDefault="00512A21">
    <w:pPr>
      <w:pStyle w:val="Textoindependiente"/>
      <w:spacing w:line="14" w:lineRule="auto"/>
      <w:rPr>
        <w:sz w:val="20"/>
      </w:rPr>
    </w:pPr>
    <w:r>
      <w:rPr>
        <w:noProof/>
        <w:sz w:val="20"/>
        <w:lang w:val="es-MX" w:eastAsia="es-MX"/>
      </w:rPr>
      <w:drawing>
        <wp:anchor distT="0" distB="0" distL="0" distR="0" simplePos="0" relativeHeight="487502336" behindDoc="1" locked="0" layoutInCell="1" allowOverlap="1" wp14:anchorId="6A4E4E54" wp14:editId="591FD843">
          <wp:simplePos x="0" y="0"/>
          <wp:positionH relativeFrom="page">
            <wp:posOffset>2872739</wp:posOffset>
          </wp:positionH>
          <wp:positionV relativeFrom="page">
            <wp:posOffset>359663</wp:posOffset>
          </wp:positionV>
          <wp:extent cx="1827276" cy="43891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7276" cy="438912"/>
                  </a:xfrm>
                  <a:prstGeom prst="rect">
                    <a:avLst/>
                  </a:prstGeom>
                </pic:spPr>
              </pic:pic>
            </a:graphicData>
          </a:graphic>
        </wp:anchor>
      </w:drawing>
    </w:r>
    <w:r>
      <w:rPr>
        <w:noProof/>
        <w:sz w:val="20"/>
        <w:lang w:val="es-MX" w:eastAsia="es-MX"/>
      </w:rPr>
      <mc:AlternateContent>
        <mc:Choice Requires="wps">
          <w:drawing>
            <wp:anchor distT="0" distB="0" distL="0" distR="0" simplePos="0" relativeHeight="487502848" behindDoc="1" locked="0" layoutInCell="1" allowOverlap="1" wp14:anchorId="35B863D3" wp14:editId="7DDA5530">
              <wp:simplePos x="0" y="0"/>
              <wp:positionH relativeFrom="page">
                <wp:posOffset>5304282</wp:posOffset>
              </wp:positionH>
              <wp:positionV relativeFrom="page">
                <wp:posOffset>764990</wp:posOffset>
              </wp:positionV>
              <wp:extent cx="182562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5625" cy="139065"/>
                      </a:xfrm>
                      <a:prstGeom prst="rect">
                        <a:avLst/>
                      </a:prstGeom>
                    </wps:spPr>
                    <wps:txbx>
                      <w:txbxContent>
                        <w:p w14:paraId="39C6C1C3" w14:textId="77777777" w:rsidR="008D776D" w:rsidRDefault="00512A21">
                          <w:pPr>
                            <w:spacing w:before="14"/>
                            <w:ind w:left="20"/>
                            <w:rPr>
                              <w:sz w:val="16"/>
                            </w:rPr>
                          </w:pPr>
                          <w:r>
                            <w:rPr>
                              <w:sz w:val="16"/>
                            </w:rPr>
                            <w:t>CÓD:</w:t>
                          </w:r>
                          <w:r>
                            <w:rPr>
                              <w:spacing w:val="-10"/>
                              <w:sz w:val="16"/>
                            </w:rPr>
                            <w:t xml:space="preserve"> </w:t>
                          </w:r>
                          <w:r>
                            <w:rPr>
                              <w:sz w:val="16"/>
                            </w:rPr>
                            <w:t>A-GDO-FT-016</w:t>
                          </w:r>
                          <w:r>
                            <w:rPr>
                              <w:spacing w:val="7"/>
                              <w:sz w:val="16"/>
                            </w:rPr>
                            <w:t xml:space="preserve"> </w:t>
                          </w:r>
                          <w:r>
                            <w:rPr>
                              <w:sz w:val="16"/>
                            </w:rPr>
                            <w:t>VR.12</w:t>
                          </w:r>
                          <w:r>
                            <w:rPr>
                              <w:spacing w:val="-8"/>
                              <w:sz w:val="16"/>
                            </w:rPr>
                            <w:t xml:space="preserve"> </w:t>
                          </w:r>
                          <w:r>
                            <w:rPr>
                              <w:sz w:val="16"/>
                            </w:rPr>
                            <w:t>–</w:t>
                          </w:r>
                          <w:r>
                            <w:rPr>
                              <w:spacing w:val="-7"/>
                              <w:sz w:val="16"/>
                            </w:rPr>
                            <w:t xml:space="preserve"> </w:t>
                          </w:r>
                          <w:r>
                            <w:rPr>
                              <w:spacing w:val="-2"/>
                              <w:sz w:val="16"/>
                            </w:rPr>
                            <w:t>04/10/2022</w:t>
                          </w:r>
                        </w:p>
                      </w:txbxContent>
                    </wps:txbx>
                    <wps:bodyPr wrap="square" lIns="0" tIns="0" rIns="0" bIns="0" rtlCol="0">
                      <a:noAutofit/>
                    </wps:bodyPr>
                  </wps:wsp>
                </a:graphicData>
              </a:graphic>
            </wp:anchor>
          </w:drawing>
        </mc:Choice>
        <mc:Fallback>
          <w:pict>
            <v:shapetype w14:anchorId="35B863D3" id="_x0000_t202" coordsize="21600,21600" o:spt="202" path="m,l,21600r21600,l21600,xe">
              <v:stroke joinstyle="miter"/>
              <v:path gradientshapeok="t" o:connecttype="rect"/>
            </v:shapetype>
            <v:shape id="Textbox 2" o:spid="_x0000_s1026" type="#_x0000_t202" style="position:absolute;margin-left:417.65pt;margin-top:60.25pt;width:143.75pt;height:10.95pt;z-index:-1581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" filled="f" stroked="f">
              <v:textbox inset="0,0,0,0">
                <w:txbxContent>
                  <w:p w14:paraId="39C6C1C3" w14:textId="77777777" w:rsidR="008D776D" w:rsidRDefault="00512A21">
                    <w:pPr>
                      <w:spacing w:before="14"/>
                      <w:ind w:left="20"/>
                      <w:rPr>
                        <w:sz w:val="16"/>
                      </w:rPr>
                    </w:pPr>
                    <w:r>
                      <w:rPr>
                        <w:sz w:val="16"/>
                      </w:rPr>
                      <w:t>CÓD:</w:t>
                    </w:r>
                    <w:r>
                      <w:rPr>
                        <w:spacing w:val="-10"/>
                        <w:sz w:val="16"/>
                      </w:rPr>
                      <w:t xml:space="preserve"> </w:t>
                    </w:r>
                    <w:r>
                      <w:rPr>
                        <w:sz w:val="16"/>
                      </w:rPr>
                      <w:t>A-GDO-FT-016</w:t>
                    </w:r>
                    <w:r>
                      <w:rPr>
                        <w:spacing w:val="7"/>
                        <w:sz w:val="16"/>
                      </w:rPr>
                      <w:t xml:space="preserve"> </w:t>
                    </w:r>
                    <w:r>
                      <w:rPr>
                        <w:sz w:val="16"/>
                      </w:rPr>
                      <w:t>VR.12</w:t>
                    </w:r>
                    <w:r>
                      <w:rPr>
                        <w:spacing w:val="-8"/>
                        <w:sz w:val="16"/>
                      </w:rPr>
                      <w:t xml:space="preserve"> </w:t>
                    </w:r>
                    <w:r>
                      <w:rPr>
                        <w:sz w:val="16"/>
                      </w:rPr>
                      <w:t>–</w:t>
                    </w:r>
                    <w:r>
                      <w:rPr>
                        <w:spacing w:val="-7"/>
                        <w:sz w:val="16"/>
                      </w:rPr>
                      <w:t xml:space="preserve"> </w:t>
                    </w:r>
                    <w:r>
                      <w:rPr>
                        <w:spacing w:val="-2"/>
                        <w:sz w:val="16"/>
                      </w:rPr>
                      <w:t>04/10/2022</w:t>
                    </w:r>
                  </w:p>
                </w:txbxContent>
              </v:textbox>
              <w10:wrap anchorx="page" anchory="page"/>
            </v:shape>
          </w:pict>
        </mc:Fallback>
      </mc:AlternateContent>
    </w:r>
  </w:p>
</w:hdr>
</file>

<file path=word/intelligence2.xml><?xml version="1.0" encoding="utf-8"?>
<int2:intelligence xmlns:int2="http://schemas.microsoft.com/office/intelligence/2020/intelligence">
  <int2:observations>
    <int2:textHash int2:hashCode="IVwoP/wVzrmcBd" int2:id="IF98My4E">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3C66"/>
    <w:multiLevelType w:val="hybridMultilevel"/>
    <w:tmpl w:val="B07895B0"/>
    <w:lvl w:ilvl="0" w:tplc="E558EAF8">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C22EEA62">
      <w:numFmt w:val="bullet"/>
      <w:lvlText w:val="•"/>
      <w:lvlJc w:val="left"/>
      <w:pPr>
        <w:ind w:left="3330" w:hanging="360"/>
      </w:pPr>
      <w:rPr>
        <w:rFonts w:hint="default"/>
        <w:lang w:val="es-ES" w:eastAsia="en-US" w:bidi="ar-SA"/>
      </w:rPr>
    </w:lvl>
    <w:lvl w:ilvl="2" w:tplc="3CD6304E">
      <w:numFmt w:val="bullet"/>
      <w:lvlText w:val="•"/>
      <w:lvlJc w:val="left"/>
      <w:pPr>
        <w:ind w:left="4240" w:hanging="360"/>
      </w:pPr>
      <w:rPr>
        <w:rFonts w:hint="default"/>
        <w:lang w:val="es-ES" w:eastAsia="en-US" w:bidi="ar-SA"/>
      </w:rPr>
    </w:lvl>
    <w:lvl w:ilvl="3" w:tplc="9D903062">
      <w:numFmt w:val="bullet"/>
      <w:lvlText w:val="•"/>
      <w:lvlJc w:val="left"/>
      <w:pPr>
        <w:ind w:left="5150" w:hanging="360"/>
      </w:pPr>
      <w:rPr>
        <w:rFonts w:hint="default"/>
        <w:lang w:val="es-ES" w:eastAsia="en-US" w:bidi="ar-SA"/>
      </w:rPr>
    </w:lvl>
    <w:lvl w:ilvl="4" w:tplc="8A427C3C">
      <w:numFmt w:val="bullet"/>
      <w:lvlText w:val="•"/>
      <w:lvlJc w:val="left"/>
      <w:pPr>
        <w:ind w:left="6060" w:hanging="360"/>
      </w:pPr>
      <w:rPr>
        <w:rFonts w:hint="default"/>
        <w:lang w:val="es-ES" w:eastAsia="en-US" w:bidi="ar-SA"/>
      </w:rPr>
    </w:lvl>
    <w:lvl w:ilvl="5" w:tplc="7B48F48E">
      <w:numFmt w:val="bullet"/>
      <w:lvlText w:val="•"/>
      <w:lvlJc w:val="left"/>
      <w:pPr>
        <w:ind w:left="6970" w:hanging="360"/>
      </w:pPr>
      <w:rPr>
        <w:rFonts w:hint="default"/>
        <w:lang w:val="es-ES" w:eastAsia="en-US" w:bidi="ar-SA"/>
      </w:rPr>
    </w:lvl>
    <w:lvl w:ilvl="6" w:tplc="B290C312">
      <w:numFmt w:val="bullet"/>
      <w:lvlText w:val="•"/>
      <w:lvlJc w:val="left"/>
      <w:pPr>
        <w:ind w:left="7880" w:hanging="360"/>
      </w:pPr>
      <w:rPr>
        <w:rFonts w:hint="default"/>
        <w:lang w:val="es-ES" w:eastAsia="en-US" w:bidi="ar-SA"/>
      </w:rPr>
    </w:lvl>
    <w:lvl w:ilvl="7" w:tplc="01B61708">
      <w:numFmt w:val="bullet"/>
      <w:lvlText w:val="•"/>
      <w:lvlJc w:val="left"/>
      <w:pPr>
        <w:ind w:left="8790" w:hanging="360"/>
      </w:pPr>
      <w:rPr>
        <w:rFonts w:hint="default"/>
        <w:lang w:val="es-ES" w:eastAsia="en-US" w:bidi="ar-SA"/>
      </w:rPr>
    </w:lvl>
    <w:lvl w:ilvl="8" w:tplc="CC0EC018">
      <w:numFmt w:val="bullet"/>
      <w:lvlText w:val="•"/>
      <w:lvlJc w:val="left"/>
      <w:pPr>
        <w:ind w:left="9700" w:hanging="360"/>
      </w:pPr>
      <w:rPr>
        <w:rFonts w:hint="default"/>
        <w:lang w:val="es-ES" w:eastAsia="en-US" w:bidi="ar-SA"/>
      </w:rPr>
    </w:lvl>
  </w:abstractNum>
  <w:abstractNum w:abstractNumId="1" w15:restartNumberingAfterBreak="0">
    <w:nsid w:val="0DEA7FE6"/>
    <w:multiLevelType w:val="hybridMultilevel"/>
    <w:tmpl w:val="FFE20A06"/>
    <w:lvl w:ilvl="0" w:tplc="D5FE1E8A">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069020A0">
      <w:numFmt w:val="bullet"/>
      <w:lvlText w:val="•"/>
      <w:lvlJc w:val="left"/>
      <w:pPr>
        <w:ind w:left="3330" w:hanging="360"/>
      </w:pPr>
      <w:rPr>
        <w:rFonts w:hint="default"/>
        <w:lang w:val="es-ES" w:eastAsia="en-US" w:bidi="ar-SA"/>
      </w:rPr>
    </w:lvl>
    <w:lvl w:ilvl="2" w:tplc="FC225188">
      <w:numFmt w:val="bullet"/>
      <w:lvlText w:val="•"/>
      <w:lvlJc w:val="left"/>
      <w:pPr>
        <w:ind w:left="4240" w:hanging="360"/>
      </w:pPr>
      <w:rPr>
        <w:rFonts w:hint="default"/>
        <w:lang w:val="es-ES" w:eastAsia="en-US" w:bidi="ar-SA"/>
      </w:rPr>
    </w:lvl>
    <w:lvl w:ilvl="3" w:tplc="38B2798E">
      <w:numFmt w:val="bullet"/>
      <w:lvlText w:val="•"/>
      <w:lvlJc w:val="left"/>
      <w:pPr>
        <w:ind w:left="5150" w:hanging="360"/>
      </w:pPr>
      <w:rPr>
        <w:rFonts w:hint="default"/>
        <w:lang w:val="es-ES" w:eastAsia="en-US" w:bidi="ar-SA"/>
      </w:rPr>
    </w:lvl>
    <w:lvl w:ilvl="4" w:tplc="C35C2AD0">
      <w:numFmt w:val="bullet"/>
      <w:lvlText w:val="•"/>
      <w:lvlJc w:val="left"/>
      <w:pPr>
        <w:ind w:left="6060" w:hanging="360"/>
      </w:pPr>
      <w:rPr>
        <w:rFonts w:hint="default"/>
        <w:lang w:val="es-ES" w:eastAsia="en-US" w:bidi="ar-SA"/>
      </w:rPr>
    </w:lvl>
    <w:lvl w:ilvl="5" w:tplc="BDACFCFA">
      <w:numFmt w:val="bullet"/>
      <w:lvlText w:val="•"/>
      <w:lvlJc w:val="left"/>
      <w:pPr>
        <w:ind w:left="6970" w:hanging="360"/>
      </w:pPr>
      <w:rPr>
        <w:rFonts w:hint="default"/>
        <w:lang w:val="es-ES" w:eastAsia="en-US" w:bidi="ar-SA"/>
      </w:rPr>
    </w:lvl>
    <w:lvl w:ilvl="6" w:tplc="C3A89112">
      <w:numFmt w:val="bullet"/>
      <w:lvlText w:val="•"/>
      <w:lvlJc w:val="left"/>
      <w:pPr>
        <w:ind w:left="7880" w:hanging="360"/>
      </w:pPr>
      <w:rPr>
        <w:rFonts w:hint="default"/>
        <w:lang w:val="es-ES" w:eastAsia="en-US" w:bidi="ar-SA"/>
      </w:rPr>
    </w:lvl>
    <w:lvl w:ilvl="7" w:tplc="F05C781C">
      <w:numFmt w:val="bullet"/>
      <w:lvlText w:val="•"/>
      <w:lvlJc w:val="left"/>
      <w:pPr>
        <w:ind w:left="8790" w:hanging="360"/>
      </w:pPr>
      <w:rPr>
        <w:rFonts w:hint="default"/>
        <w:lang w:val="es-ES" w:eastAsia="en-US" w:bidi="ar-SA"/>
      </w:rPr>
    </w:lvl>
    <w:lvl w:ilvl="8" w:tplc="2E1AED22">
      <w:numFmt w:val="bullet"/>
      <w:lvlText w:val="•"/>
      <w:lvlJc w:val="left"/>
      <w:pPr>
        <w:ind w:left="9700" w:hanging="360"/>
      </w:pPr>
      <w:rPr>
        <w:rFonts w:hint="default"/>
        <w:lang w:val="es-ES" w:eastAsia="en-US" w:bidi="ar-SA"/>
      </w:rPr>
    </w:lvl>
  </w:abstractNum>
  <w:abstractNum w:abstractNumId="2" w15:restartNumberingAfterBreak="0">
    <w:nsid w:val="0FD1697D"/>
    <w:multiLevelType w:val="hybridMultilevel"/>
    <w:tmpl w:val="8A7AEC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B82213"/>
    <w:multiLevelType w:val="hybridMultilevel"/>
    <w:tmpl w:val="C5500BF4"/>
    <w:lvl w:ilvl="0" w:tplc="D6D2ED78">
      <w:start w:val="1"/>
      <w:numFmt w:val="decimal"/>
      <w:lvlText w:val="%1."/>
      <w:lvlJc w:val="left"/>
      <w:pPr>
        <w:ind w:left="1987" w:hanging="284"/>
      </w:pPr>
      <w:rPr>
        <w:rFonts w:ascii="Arial" w:eastAsia="Arial" w:hAnsi="Arial" w:cs="Arial" w:hint="default"/>
        <w:b/>
        <w:bCs/>
        <w:i w:val="0"/>
        <w:iCs w:val="0"/>
        <w:spacing w:val="-1"/>
        <w:w w:val="100"/>
        <w:sz w:val="21"/>
        <w:szCs w:val="21"/>
        <w:lang w:val="es-ES" w:eastAsia="en-US" w:bidi="ar-SA"/>
      </w:rPr>
    </w:lvl>
    <w:lvl w:ilvl="1" w:tplc="B8A66AAA">
      <w:start w:val="1"/>
      <w:numFmt w:val="decimal"/>
      <w:lvlText w:val="%2."/>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2" w:tplc="647AFA34">
      <w:numFmt w:val="bullet"/>
      <w:lvlText w:val="•"/>
      <w:lvlJc w:val="left"/>
      <w:pPr>
        <w:ind w:left="3431" w:hanging="360"/>
      </w:pPr>
      <w:rPr>
        <w:rFonts w:hint="default"/>
        <w:lang w:val="es-ES" w:eastAsia="en-US" w:bidi="ar-SA"/>
      </w:rPr>
    </w:lvl>
    <w:lvl w:ilvl="3" w:tplc="4F363E1E">
      <w:numFmt w:val="bullet"/>
      <w:lvlText w:val="•"/>
      <w:lvlJc w:val="left"/>
      <w:pPr>
        <w:ind w:left="4442" w:hanging="360"/>
      </w:pPr>
      <w:rPr>
        <w:rFonts w:hint="default"/>
        <w:lang w:val="es-ES" w:eastAsia="en-US" w:bidi="ar-SA"/>
      </w:rPr>
    </w:lvl>
    <w:lvl w:ilvl="4" w:tplc="5090297A">
      <w:numFmt w:val="bullet"/>
      <w:lvlText w:val="•"/>
      <w:lvlJc w:val="left"/>
      <w:pPr>
        <w:ind w:left="5453" w:hanging="360"/>
      </w:pPr>
      <w:rPr>
        <w:rFonts w:hint="default"/>
        <w:lang w:val="es-ES" w:eastAsia="en-US" w:bidi="ar-SA"/>
      </w:rPr>
    </w:lvl>
    <w:lvl w:ilvl="5" w:tplc="73B21704">
      <w:numFmt w:val="bullet"/>
      <w:lvlText w:val="•"/>
      <w:lvlJc w:val="left"/>
      <w:pPr>
        <w:ind w:left="6464" w:hanging="360"/>
      </w:pPr>
      <w:rPr>
        <w:rFonts w:hint="default"/>
        <w:lang w:val="es-ES" w:eastAsia="en-US" w:bidi="ar-SA"/>
      </w:rPr>
    </w:lvl>
    <w:lvl w:ilvl="6" w:tplc="668A3ABA">
      <w:numFmt w:val="bullet"/>
      <w:lvlText w:val="•"/>
      <w:lvlJc w:val="left"/>
      <w:pPr>
        <w:ind w:left="7475" w:hanging="360"/>
      </w:pPr>
      <w:rPr>
        <w:rFonts w:hint="default"/>
        <w:lang w:val="es-ES" w:eastAsia="en-US" w:bidi="ar-SA"/>
      </w:rPr>
    </w:lvl>
    <w:lvl w:ilvl="7" w:tplc="4782D37A">
      <w:numFmt w:val="bullet"/>
      <w:lvlText w:val="•"/>
      <w:lvlJc w:val="left"/>
      <w:pPr>
        <w:ind w:left="8486" w:hanging="360"/>
      </w:pPr>
      <w:rPr>
        <w:rFonts w:hint="default"/>
        <w:lang w:val="es-ES" w:eastAsia="en-US" w:bidi="ar-SA"/>
      </w:rPr>
    </w:lvl>
    <w:lvl w:ilvl="8" w:tplc="9FE46772">
      <w:numFmt w:val="bullet"/>
      <w:lvlText w:val="•"/>
      <w:lvlJc w:val="left"/>
      <w:pPr>
        <w:ind w:left="9497" w:hanging="360"/>
      </w:pPr>
      <w:rPr>
        <w:rFonts w:hint="default"/>
        <w:lang w:val="es-ES" w:eastAsia="en-US" w:bidi="ar-SA"/>
      </w:rPr>
    </w:lvl>
  </w:abstractNum>
  <w:abstractNum w:abstractNumId="4" w15:restartNumberingAfterBreak="0">
    <w:nsid w:val="323B361E"/>
    <w:multiLevelType w:val="hybridMultilevel"/>
    <w:tmpl w:val="C8E21F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3C71D89"/>
    <w:multiLevelType w:val="hybridMultilevel"/>
    <w:tmpl w:val="A612B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106F27"/>
    <w:multiLevelType w:val="hybridMultilevel"/>
    <w:tmpl w:val="02781626"/>
    <w:lvl w:ilvl="0" w:tplc="11B474F8">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AE929462">
      <w:start w:val="1"/>
      <w:numFmt w:val="decimal"/>
      <w:lvlText w:val="%2."/>
      <w:lvlJc w:val="left"/>
      <w:pPr>
        <w:ind w:left="830" w:hanging="360"/>
      </w:pPr>
      <w:rPr>
        <w:rFonts w:hint="default"/>
        <w:spacing w:val="0"/>
        <w:w w:val="99"/>
        <w:lang w:val="es-ES" w:eastAsia="en-US" w:bidi="ar-SA"/>
      </w:rPr>
    </w:lvl>
    <w:lvl w:ilvl="2" w:tplc="1506E182">
      <w:numFmt w:val="bullet"/>
      <w:lvlText w:val="•"/>
      <w:lvlJc w:val="left"/>
      <w:pPr>
        <w:ind w:left="2796" w:hanging="360"/>
      </w:pPr>
      <w:rPr>
        <w:rFonts w:hint="default"/>
        <w:lang w:val="es-ES" w:eastAsia="en-US" w:bidi="ar-SA"/>
      </w:rPr>
    </w:lvl>
    <w:lvl w:ilvl="3" w:tplc="E53E4146">
      <w:numFmt w:val="bullet"/>
      <w:lvlText w:val="•"/>
      <w:lvlJc w:val="left"/>
      <w:pPr>
        <w:ind w:left="3775" w:hanging="360"/>
      </w:pPr>
      <w:rPr>
        <w:rFonts w:hint="default"/>
        <w:lang w:val="es-ES" w:eastAsia="en-US" w:bidi="ar-SA"/>
      </w:rPr>
    </w:lvl>
    <w:lvl w:ilvl="4" w:tplc="776CE27C">
      <w:numFmt w:val="bullet"/>
      <w:lvlText w:val="•"/>
      <w:lvlJc w:val="left"/>
      <w:pPr>
        <w:ind w:left="4753" w:hanging="360"/>
      </w:pPr>
      <w:rPr>
        <w:rFonts w:hint="default"/>
        <w:lang w:val="es-ES" w:eastAsia="en-US" w:bidi="ar-SA"/>
      </w:rPr>
    </w:lvl>
    <w:lvl w:ilvl="5" w:tplc="616E3726">
      <w:numFmt w:val="bullet"/>
      <w:lvlText w:val="•"/>
      <w:lvlJc w:val="left"/>
      <w:pPr>
        <w:ind w:left="5732" w:hanging="360"/>
      </w:pPr>
      <w:rPr>
        <w:rFonts w:hint="default"/>
        <w:lang w:val="es-ES" w:eastAsia="en-US" w:bidi="ar-SA"/>
      </w:rPr>
    </w:lvl>
    <w:lvl w:ilvl="6" w:tplc="37E82A76">
      <w:numFmt w:val="bullet"/>
      <w:lvlText w:val="•"/>
      <w:lvlJc w:val="left"/>
      <w:pPr>
        <w:ind w:left="6710" w:hanging="360"/>
      </w:pPr>
      <w:rPr>
        <w:rFonts w:hint="default"/>
        <w:lang w:val="es-ES" w:eastAsia="en-US" w:bidi="ar-SA"/>
      </w:rPr>
    </w:lvl>
    <w:lvl w:ilvl="7" w:tplc="70FAAC60">
      <w:numFmt w:val="bullet"/>
      <w:lvlText w:val="•"/>
      <w:lvlJc w:val="left"/>
      <w:pPr>
        <w:ind w:left="7688" w:hanging="360"/>
      </w:pPr>
      <w:rPr>
        <w:rFonts w:hint="default"/>
        <w:lang w:val="es-ES" w:eastAsia="en-US" w:bidi="ar-SA"/>
      </w:rPr>
    </w:lvl>
    <w:lvl w:ilvl="8" w:tplc="8F7AA9C8">
      <w:numFmt w:val="bullet"/>
      <w:lvlText w:val="•"/>
      <w:lvlJc w:val="left"/>
      <w:pPr>
        <w:ind w:left="8667" w:hanging="360"/>
      </w:pPr>
      <w:rPr>
        <w:rFonts w:hint="default"/>
        <w:lang w:val="es-ES" w:eastAsia="en-US" w:bidi="ar-SA"/>
      </w:rPr>
    </w:lvl>
  </w:abstractNum>
  <w:abstractNum w:abstractNumId="7" w15:restartNumberingAfterBreak="0">
    <w:nsid w:val="419834B4"/>
    <w:multiLevelType w:val="hybridMultilevel"/>
    <w:tmpl w:val="74A69A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3CA5F65"/>
    <w:multiLevelType w:val="hybridMultilevel"/>
    <w:tmpl w:val="E64444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B84D49"/>
    <w:multiLevelType w:val="hybridMultilevel"/>
    <w:tmpl w:val="211A4C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77E6BB3"/>
    <w:multiLevelType w:val="hybridMultilevel"/>
    <w:tmpl w:val="DE8E69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AD22262"/>
    <w:multiLevelType w:val="hybridMultilevel"/>
    <w:tmpl w:val="86201446"/>
    <w:lvl w:ilvl="0" w:tplc="1D5E27DE">
      <w:start w:val="1"/>
      <w:numFmt w:val="decimal"/>
      <w:lvlText w:val="%1."/>
      <w:lvlJc w:val="left"/>
      <w:pPr>
        <w:ind w:left="2423" w:hanging="360"/>
        <w:jc w:val="right"/>
      </w:pPr>
      <w:rPr>
        <w:rFonts w:ascii="Times New Roman" w:eastAsia="Times New Roman" w:hAnsi="Times New Roman" w:cs="Times New Roman"/>
        <w:spacing w:val="-1"/>
        <w:w w:val="100"/>
        <w:lang w:val="es-ES" w:eastAsia="en-US" w:bidi="ar-SA"/>
      </w:rPr>
    </w:lvl>
    <w:lvl w:ilvl="1" w:tplc="6BFC250C">
      <w:numFmt w:val="bullet"/>
      <w:lvlText w:val="•"/>
      <w:lvlJc w:val="left"/>
      <w:pPr>
        <w:ind w:left="3330" w:hanging="360"/>
      </w:pPr>
      <w:rPr>
        <w:rFonts w:hint="default"/>
        <w:lang w:val="es-ES" w:eastAsia="en-US" w:bidi="ar-SA"/>
      </w:rPr>
    </w:lvl>
    <w:lvl w:ilvl="2" w:tplc="9546021A">
      <w:numFmt w:val="bullet"/>
      <w:lvlText w:val="•"/>
      <w:lvlJc w:val="left"/>
      <w:pPr>
        <w:ind w:left="4240" w:hanging="360"/>
      </w:pPr>
      <w:rPr>
        <w:rFonts w:hint="default"/>
        <w:lang w:val="es-ES" w:eastAsia="en-US" w:bidi="ar-SA"/>
      </w:rPr>
    </w:lvl>
    <w:lvl w:ilvl="3" w:tplc="F0C6736E">
      <w:numFmt w:val="bullet"/>
      <w:lvlText w:val="•"/>
      <w:lvlJc w:val="left"/>
      <w:pPr>
        <w:ind w:left="5150" w:hanging="360"/>
      </w:pPr>
      <w:rPr>
        <w:rFonts w:hint="default"/>
        <w:lang w:val="es-ES" w:eastAsia="en-US" w:bidi="ar-SA"/>
      </w:rPr>
    </w:lvl>
    <w:lvl w:ilvl="4" w:tplc="C22ED0A0">
      <w:numFmt w:val="bullet"/>
      <w:lvlText w:val="•"/>
      <w:lvlJc w:val="left"/>
      <w:pPr>
        <w:ind w:left="6060" w:hanging="360"/>
      </w:pPr>
      <w:rPr>
        <w:rFonts w:hint="default"/>
        <w:lang w:val="es-ES" w:eastAsia="en-US" w:bidi="ar-SA"/>
      </w:rPr>
    </w:lvl>
    <w:lvl w:ilvl="5" w:tplc="40E2AA64">
      <w:numFmt w:val="bullet"/>
      <w:lvlText w:val="•"/>
      <w:lvlJc w:val="left"/>
      <w:pPr>
        <w:ind w:left="6970" w:hanging="360"/>
      </w:pPr>
      <w:rPr>
        <w:rFonts w:hint="default"/>
        <w:lang w:val="es-ES" w:eastAsia="en-US" w:bidi="ar-SA"/>
      </w:rPr>
    </w:lvl>
    <w:lvl w:ilvl="6" w:tplc="2CAC2230">
      <w:numFmt w:val="bullet"/>
      <w:lvlText w:val="•"/>
      <w:lvlJc w:val="left"/>
      <w:pPr>
        <w:ind w:left="7880" w:hanging="360"/>
      </w:pPr>
      <w:rPr>
        <w:rFonts w:hint="default"/>
        <w:lang w:val="es-ES" w:eastAsia="en-US" w:bidi="ar-SA"/>
      </w:rPr>
    </w:lvl>
    <w:lvl w:ilvl="7" w:tplc="FA0C4AB8">
      <w:numFmt w:val="bullet"/>
      <w:lvlText w:val="•"/>
      <w:lvlJc w:val="left"/>
      <w:pPr>
        <w:ind w:left="8790" w:hanging="360"/>
      </w:pPr>
      <w:rPr>
        <w:rFonts w:hint="default"/>
        <w:lang w:val="es-ES" w:eastAsia="en-US" w:bidi="ar-SA"/>
      </w:rPr>
    </w:lvl>
    <w:lvl w:ilvl="8" w:tplc="FDAC4462">
      <w:numFmt w:val="bullet"/>
      <w:lvlText w:val="•"/>
      <w:lvlJc w:val="left"/>
      <w:pPr>
        <w:ind w:left="9700" w:hanging="360"/>
      </w:pPr>
      <w:rPr>
        <w:rFonts w:hint="default"/>
        <w:lang w:val="es-ES" w:eastAsia="en-US" w:bidi="ar-SA"/>
      </w:rPr>
    </w:lvl>
  </w:abstractNum>
  <w:abstractNum w:abstractNumId="12" w15:restartNumberingAfterBreak="0">
    <w:nsid w:val="695E19BA"/>
    <w:multiLevelType w:val="hybridMultilevel"/>
    <w:tmpl w:val="6A022D18"/>
    <w:lvl w:ilvl="0" w:tplc="6F4E7AA2">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1EAAD072">
      <w:numFmt w:val="bullet"/>
      <w:lvlText w:val="•"/>
      <w:lvlJc w:val="left"/>
      <w:pPr>
        <w:ind w:left="3330" w:hanging="360"/>
      </w:pPr>
      <w:rPr>
        <w:rFonts w:hint="default"/>
        <w:lang w:val="es-ES" w:eastAsia="en-US" w:bidi="ar-SA"/>
      </w:rPr>
    </w:lvl>
    <w:lvl w:ilvl="2" w:tplc="4BE050FE">
      <w:numFmt w:val="bullet"/>
      <w:lvlText w:val="•"/>
      <w:lvlJc w:val="left"/>
      <w:pPr>
        <w:ind w:left="4240" w:hanging="360"/>
      </w:pPr>
      <w:rPr>
        <w:rFonts w:hint="default"/>
        <w:lang w:val="es-ES" w:eastAsia="en-US" w:bidi="ar-SA"/>
      </w:rPr>
    </w:lvl>
    <w:lvl w:ilvl="3" w:tplc="9D183FAA">
      <w:numFmt w:val="bullet"/>
      <w:lvlText w:val="•"/>
      <w:lvlJc w:val="left"/>
      <w:pPr>
        <w:ind w:left="5150" w:hanging="360"/>
      </w:pPr>
      <w:rPr>
        <w:rFonts w:hint="default"/>
        <w:lang w:val="es-ES" w:eastAsia="en-US" w:bidi="ar-SA"/>
      </w:rPr>
    </w:lvl>
    <w:lvl w:ilvl="4" w:tplc="BE5EB83A">
      <w:numFmt w:val="bullet"/>
      <w:lvlText w:val="•"/>
      <w:lvlJc w:val="left"/>
      <w:pPr>
        <w:ind w:left="6060" w:hanging="360"/>
      </w:pPr>
      <w:rPr>
        <w:rFonts w:hint="default"/>
        <w:lang w:val="es-ES" w:eastAsia="en-US" w:bidi="ar-SA"/>
      </w:rPr>
    </w:lvl>
    <w:lvl w:ilvl="5" w:tplc="0BF40678">
      <w:numFmt w:val="bullet"/>
      <w:lvlText w:val="•"/>
      <w:lvlJc w:val="left"/>
      <w:pPr>
        <w:ind w:left="6970" w:hanging="360"/>
      </w:pPr>
      <w:rPr>
        <w:rFonts w:hint="default"/>
        <w:lang w:val="es-ES" w:eastAsia="en-US" w:bidi="ar-SA"/>
      </w:rPr>
    </w:lvl>
    <w:lvl w:ilvl="6" w:tplc="8BCA3D96">
      <w:numFmt w:val="bullet"/>
      <w:lvlText w:val="•"/>
      <w:lvlJc w:val="left"/>
      <w:pPr>
        <w:ind w:left="7880" w:hanging="360"/>
      </w:pPr>
      <w:rPr>
        <w:rFonts w:hint="default"/>
        <w:lang w:val="es-ES" w:eastAsia="en-US" w:bidi="ar-SA"/>
      </w:rPr>
    </w:lvl>
    <w:lvl w:ilvl="7" w:tplc="19B6BC4C">
      <w:numFmt w:val="bullet"/>
      <w:lvlText w:val="•"/>
      <w:lvlJc w:val="left"/>
      <w:pPr>
        <w:ind w:left="8790" w:hanging="360"/>
      </w:pPr>
      <w:rPr>
        <w:rFonts w:hint="default"/>
        <w:lang w:val="es-ES" w:eastAsia="en-US" w:bidi="ar-SA"/>
      </w:rPr>
    </w:lvl>
    <w:lvl w:ilvl="8" w:tplc="345C0676">
      <w:numFmt w:val="bullet"/>
      <w:lvlText w:val="•"/>
      <w:lvlJc w:val="left"/>
      <w:pPr>
        <w:ind w:left="9700" w:hanging="360"/>
      </w:pPr>
      <w:rPr>
        <w:rFonts w:hint="default"/>
        <w:lang w:val="es-ES" w:eastAsia="en-US" w:bidi="ar-SA"/>
      </w:rPr>
    </w:lvl>
  </w:abstractNum>
  <w:abstractNum w:abstractNumId="13" w15:restartNumberingAfterBreak="0">
    <w:nsid w:val="6EF34222"/>
    <w:multiLevelType w:val="hybridMultilevel"/>
    <w:tmpl w:val="C81EAF6C"/>
    <w:lvl w:ilvl="0" w:tplc="40CC4EBA">
      <w:numFmt w:val="bullet"/>
      <w:lvlText w:val="-"/>
      <w:lvlJc w:val="left"/>
      <w:pPr>
        <w:ind w:left="720" w:hanging="360"/>
      </w:pPr>
      <w:rPr>
        <w:rFonts w:ascii="Times New Roman" w:eastAsiaTheme="minorHAnsi"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1772D52"/>
    <w:multiLevelType w:val="hybridMultilevel"/>
    <w:tmpl w:val="A2C287B6"/>
    <w:lvl w:ilvl="0" w:tplc="CCF6AEC6">
      <w:start w:val="2"/>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8E142A64">
      <w:numFmt w:val="bullet"/>
      <w:lvlText w:val="•"/>
      <w:lvlJc w:val="left"/>
      <w:pPr>
        <w:ind w:left="3330" w:hanging="360"/>
      </w:pPr>
      <w:rPr>
        <w:rFonts w:hint="default"/>
        <w:lang w:val="es-ES" w:eastAsia="en-US" w:bidi="ar-SA"/>
      </w:rPr>
    </w:lvl>
    <w:lvl w:ilvl="2" w:tplc="82B273E6">
      <w:numFmt w:val="bullet"/>
      <w:lvlText w:val="•"/>
      <w:lvlJc w:val="left"/>
      <w:pPr>
        <w:ind w:left="4240" w:hanging="360"/>
      </w:pPr>
      <w:rPr>
        <w:rFonts w:hint="default"/>
        <w:lang w:val="es-ES" w:eastAsia="en-US" w:bidi="ar-SA"/>
      </w:rPr>
    </w:lvl>
    <w:lvl w:ilvl="3" w:tplc="D36A25AC">
      <w:numFmt w:val="bullet"/>
      <w:lvlText w:val="•"/>
      <w:lvlJc w:val="left"/>
      <w:pPr>
        <w:ind w:left="5150" w:hanging="360"/>
      </w:pPr>
      <w:rPr>
        <w:rFonts w:hint="default"/>
        <w:lang w:val="es-ES" w:eastAsia="en-US" w:bidi="ar-SA"/>
      </w:rPr>
    </w:lvl>
    <w:lvl w:ilvl="4" w:tplc="A4CA89B4">
      <w:numFmt w:val="bullet"/>
      <w:lvlText w:val="•"/>
      <w:lvlJc w:val="left"/>
      <w:pPr>
        <w:ind w:left="6060" w:hanging="360"/>
      </w:pPr>
      <w:rPr>
        <w:rFonts w:hint="default"/>
        <w:lang w:val="es-ES" w:eastAsia="en-US" w:bidi="ar-SA"/>
      </w:rPr>
    </w:lvl>
    <w:lvl w:ilvl="5" w:tplc="2C8AF3E4">
      <w:numFmt w:val="bullet"/>
      <w:lvlText w:val="•"/>
      <w:lvlJc w:val="left"/>
      <w:pPr>
        <w:ind w:left="6970" w:hanging="360"/>
      </w:pPr>
      <w:rPr>
        <w:rFonts w:hint="default"/>
        <w:lang w:val="es-ES" w:eastAsia="en-US" w:bidi="ar-SA"/>
      </w:rPr>
    </w:lvl>
    <w:lvl w:ilvl="6" w:tplc="11D0C854">
      <w:numFmt w:val="bullet"/>
      <w:lvlText w:val="•"/>
      <w:lvlJc w:val="left"/>
      <w:pPr>
        <w:ind w:left="7880" w:hanging="360"/>
      </w:pPr>
      <w:rPr>
        <w:rFonts w:hint="default"/>
        <w:lang w:val="es-ES" w:eastAsia="en-US" w:bidi="ar-SA"/>
      </w:rPr>
    </w:lvl>
    <w:lvl w:ilvl="7" w:tplc="CCF2D3B8">
      <w:numFmt w:val="bullet"/>
      <w:lvlText w:val="•"/>
      <w:lvlJc w:val="left"/>
      <w:pPr>
        <w:ind w:left="8790" w:hanging="360"/>
      </w:pPr>
      <w:rPr>
        <w:rFonts w:hint="default"/>
        <w:lang w:val="es-ES" w:eastAsia="en-US" w:bidi="ar-SA"/>
      </w:rPr>
    </w:lvl>
    <w:lvl w:ilvl="8" w:tplc="E2C2DEC6">
      <w:numFmt w:val="bullet"/>
      <w:lvlText w:val="•"/>
      <w:lvlJc w:val="left"/>
      <w:pPr>
        <w:ind w:left="9700" w:hanging="360"/>
      </w:pPr>
      <w:rPr>
        <w:rFonts w:hint="default"/>
        <w:lang w:val="es-ES" w:eastAsia="en-US" w:bidi="ar-SA"/>
      </w:rPr>
    </w:lvl>
  </w:abstractNum>
  <w:num w:numId="1">
    <w:abstractNumId w:val="6"/>
  </w:num>
  <w:num w:numId="2">
    <w:abstractNumId w:val="3"/>
  </w:num>
  <w:num w:numId="3">
    <w:abstractNumId w:val="1"/>
  </w:num>
  <w:num w:numId="4">
    <w:abstractNumId w:val="12"/>
  </w:num>
  <w:num w:numId="5">
    <w:abstractNumId w:val="0"/>
  </w:num>
  <w:num w:numId="6">
    <w:abstractNumId w:val="14"/>
  </w:num>
  <w:num w:numId="7">
    <w:abstractNumId w:val="11"/>
  </w:num>
  <w:num w:numId="8">
    <w:abstractNumId w:val="8"/>
  </w:num>
  <w:num w:numId="9">
    <w:abstractNumId w:val="5"/>
  </w:num>
  <w:num w:numId="10">
    <w:abstractNumId w:val="4"/>
  </w:num>
  <w:num w:numId="11">
    <w:abstractNumId w:val="2"/>
  </w:num>
  <w:num w:numId="12">
    <w:abstractNumId w:val="9"/>
  </w:num>
  <w:num w:numId="13">
    <w:abstractNumId w:val="10"/>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76D"/>
    <w:rsid w:val="00011298"/>
    <w:rsid w:val="000214AC"/>
    <w:rsid w:val="00044FC2"/>
    <w:rsid w:val="00046718"/>
    <w:rsid w:val="000D31AA"/>
    <w:rsid w:val="000D6AF7"/>
    <w:rsid w:val="000F32B0"/>
    <w:rsid w:val="000F49C4"/>
    <w:rsid w:val="00123A62"/>
    <w:rsid w:val="001555A7"/>
    <w:rsid w:val="00157569"/>
    <w:rsid w:val="001C2FCC"/>
    <w:rsid w:val="001C7DEE"/>
    <w:rsid w:val="001D091C"/>
    <w:rsid w:val="00220816"/>
    <w:rsid w:val="00232ACA"/>
    <w:rsid w:val="00243D70"/>
    <w:rsid w:val="002868EC"/>
    <w:rsid w:val="00294FC9"/>
    <w:rsid w:val="002A335D"/>
    <w:rsid w:val="002B3C88"/>
    <w:rsid w:val="002B4628"/>
    <w:rsid w:val="002C4727"/>
    <w:rsid w:val="002D1A37"/>
    <w:rsid w:val="002D621A"/>
    <w:rsid w:val="002E39CB"/>
    <w:rsid w:val="002E6E47"/>
    <w:rsid w:val="00306ECE"/>
    <w:rsid w:val="00332B3E"/>
    <w:rsid w:val="0035023F"/>
    <w:rsid w:val="003600D2"/>
    <w:rsid w:val="00362E0F"/>
    <w:rsid w:val="0036486F"/>
    <w:rsid w:val="003842DD"/>
    <w:rsid w:val="003A27B2"/>
    <w:rsid w:val="003F6CAA"/>
    <w:rsid w:val="00403DFF"/>
    <w:rsid w:val="00411E93"/>
    <w:rsid w:val="004179B1"/>
    <w:rsid w:val="00455A19"/>
    <w:rsid w:val="00456B7B"/>
    <w:rsid w:val="00456F58"/>
    <w:rsid w:val="004722C1"/>
    <w:rsid w:val="004758FD"/>
    <w:rsid w:val="0048150F"/>
    <w:rsid w:val="0048472A"/>
    <w:rsid w:val="004B1E7E"/>
    <w:rsid w:val="004B46D0"/>
    <w:rsid w:val="004B609F"/>
    <w:rsid w:val="004C24AF"/>
    <w:rsid w:val="004C78D8"/>
    <w:rsid w:val="004D5D28"/>
    <w:rsid w:val="004F29AF"/>
    <w:rsid w:val="004F4AAA"/>
    <w:rsid w:val="00505521"/>
    <w:rsid w:val="00512A21"/>
    <w:rsid w:val="00520B51"/>
    <w:rsid w:val="00520B8E"/>
    <w:rsid w:val="0053085B"/>
    <w:rsid w:val="005351D5"/>
    <w:rsid w:val="0054112B"/>
    <w:rsid w:val="00541751"/>
    <w:rsid w:val="00554398"/>
    <w:rsid w:val="005D4848"/>
    <w:rsid w:val="005E15C9"/>
    <w:rsid w:val="005E3CD8"/>
    <w:rsid w:val="005F18FA"/>
    <w:rsid w:val="00620533"/>
    <w:rsid w:val="00624D47"/>
    <w:rsid w:val="00636179"/>
    <w:rsid w:val="006367F9"/>
    <w:rsid w:val="0064497A"/>
    <w:rsid w:val="006614DC"/>
    <w:rsid w:val="00684456"/>
    <w:rsid w:val="00685511"/>
    <w:rsid w:val="006E636F"/>
    <w:rsid w:val="006F1623"/>
    <w:rsid w:val="0072557C"/>
    <w:rsid w:val="00754E47"/>
    <w:rsid w:val="00761011"/>
    <w:rsid w:val="00794DA7"/>
    <w:rsid w:val="007C4EAC"/>
    <w:rsid w:val="007C587B"/>
    <w:rsid w:val="007D490C"/>
    <w:rsid w:val="007D7280"/>
    <w:rsid w:val="007F1585"/>
    <w:rsid w:val="00825D7E"/>
    <w:rsid w:val="00835581"/>
    <w:rsid w:val="008574F4"/>
    <w:rsid w:val="008678B3"/>
    <w:rsid w:val="008A22C9"/>
    <w:rsid w:val="008A6650"/>
    <w:rsid w:val="008B0C3B"/>
    <w:rsid w:val="008B70F5"/>
    <w:rsid w:val="008D2C84"/>
    <w:rsid w:val="008D5EE9"/>
    <w:rsid w:val="008D6D03"/>
    <w:rsid w:val="008D776D"/>
    <w:rsid w:val="008E21F7"/>
    <w:rsid w:val="008F434C"/>
    <w:rsid w:val="008F4657"/>
    <w:rsid w:val="0092312F"/>
    <w:rsid w:val="00937C66"/>
    <w:rsid w:val="009547C1"/>
    <w:rsid w:val="00955E8A"/>
    <w:rsid w:val="0099168E"/>
    <w:rsid w:val="009A6179"/>
    <w:rsid w:val="00A02D62"/>
    <w:rsid w:val="00A219C6"/>
    <w:rsid w:val="00A23E2C"/>
    <w:rsid w:val="00A26C39"/>
    <w:rsid w:val="00A4046F"/>
    <w:rsid w:val="00A51F99"/>
    <w:rsid w:val="00A6281D"/>
    <w:rsid w:val="00A6611F"/>
    <w:rsid w:val="00A66822"/>
    <w:rsid w:val="00A67DFB"/>
    <w:rsid w:val="00A713B7"/>
    <w:rsid w:val="00A95A47"/>
    <w:rsid w:val="00AA0370"/>
    <w:rsid w:val="00AA06B5"/>
    <w:rsid w:val="00AA2771"/>
    <w:rsid w:val="00AA36C0"/>
    <w:rsid w:val="00AD3CAD"/>
    <w:rsid w:val="00AE19DA"/>
    <w:rsid w:val="00B11275"/>
    <w:rsid w:val="00B41890"/>
    <w:rsid w:val="00B46EAD"/>
    <w:rsid w:val="00B54915"/>
    <w:rsid w:val="00B74D9F"/>
    <w:rsid w:val="00B8270F"/>
    <w:rsid w:val="00B960B9"/>
    <w:rsid w:val="00BA7F9E"/>
    <w:rsid w:val="00BB3C52"/>
    <w:rsid w:val="00BC6AA3"/>
    <w:rsid w:val="00BF1707"/>
    <w:rsid w:val="00BF79DF"/>
    <w:rsid w:val="00C1216F"/>
    <w:rsid w:val="00C23165"/>
    <w:rsid w:val="00C41FD6"/>
    <w:rsid w:val="00C4646A"/>
    <w:rsid w:val="00C546C4"/>
    <w:rsid w:val="00C54E5D"/>
    <w:rsid w:val="00C64155"/>
    <w:rsid w:val="00C713D3"/>
    <w:rsid w:val="00C72863"/>
    <w:rsid w:val="00C7708B"/>
    <w:rsid w:val="00C8295B"/>
    <w:rsid w:val="00C835B8"/>
    <w:rsid w:val="00C9077E"/>
    <w:rsid w:val="00C92882"/>
    <w:rsid w:val="00C93C65"/>
    <w:rsid w:val="00C972B8"/>
    <w:rsid w:val="00CD01D1"/>
    <w:rsid w:val="00D041E2"/>
    <w:rsid w:val="00D134A2"/>
    <w:rsid w:val="00D269E8"/>
    <w:rsid w:val="00D42057"/>
    <w:rsid w:val="00D441D5"/>
    <w:rsid w:val="00D5509B"/>
    <w:rsid w:val="00D7529F"/>
    <w:rsid w:val="00DD3467"/>
    <w:rsid w:val="00DE55A1"/>
    <w:rsid w:val="00DF5943"/>
    <w:rsid w:val="00E135E2"/>
    <w:rsid w:val="00E139DB"/>
    <w:rsid w:val="00E856C5"/>
    <w:rsid w:val="00EB5390"/>
    <w:rsid w:val="00F374B3"/>
    <w:rsid w:val="00F703BD"/>
    <w:rsid w:val="00F82C7C"/>
    <w:rsid w:val="00F87DC3"/>
    <w:rsid w:val="00F90728"/>
    <w:rsid w:val="00F9B735"/>
    <w:rsid w:val="00FB39CA"/>
    <w:rsid w:val="00FE0BB5"/>
    <w:rsid w:val="00FF2C05"/>
    <w:rsid w:val="0243F77E"/>
    <w:rsid w:val="02B3D963"/>
    <w:rsid w:val="0376E7B2"/>
    <w:rsid w:val="03B01DE4"/>
    <w:rsid w:val="0520E7F7"/>
    <w:rsid w:val="05557108"/>
    <w:rsid w:val="0628D5EB"/>
    <w:rsid w:val="0780DA9F"/>
    <w:rsid w:val="08BDC255"/>
    <w:rsid w:val="09580A33"/>
    <w:rsid w:val="0A28A41E"/>
    <w:rsid w:val="0AC424F1"/>
    <w:rsid w:val="0B85EF07"/>
    <w:rsid w:val="0C595F06"/>
    <w:rsid w:val="0DFAB586"/>
    <w:rsid w:val="0EC7FEBC"/>
    <w:rsid w:val="0EF6AAE1"/>
    <w:rsid w:val="102B1AA2"/>
    <w:rsid w:val="103DC4DD"/>
    <w:rsid w:val="10564875"/>
    <w:rsid w:val="10BC80B7"/>
    <w:rsid w:val="154AEA89"/>
    <w:rsid w:val="15EDD157"/>
    <w:rsid w:val="1704E781"/>
    <w:rsid w:val="179FC63F"/>
    <w:rsid w:val="184343FA"/>
    <w:rsid w:val="18448591"/>
    <w:rsid w:val="18CA1325"/>
    <w:rsid w:val="193A9ED2"/>
    <w:rsid w:val="196AA33A"/>
    <w:rsid w:val="1ABE7251"/>
    <w:rsid w:val="1B32D2CD"/>
    <w:rsid w:val="1B72F52A"/>
    <w:rsid w:val="1B9CC0ED"/>
    <w:rsid w:val="1BC50F50"/>
    <w:rsid w:val="1BCE58F2"/>
    <w:rsid w:val="1BFCFE2A"/>
    <w:rsid w:val="1C5F9B6E"/>
    <w:rsid w:val="1CBE6267"/>
    <w:rsid w:val="1CC71C27"/>
    <w:rsid w:val="1CF58085"/>
    <w:rsid w:val="1D0AB915"/>
    <w:rsid w:val="1D273AD9"/>
    <w:rsid w:val="21780C08"/>
    <w:rsid w:val="21C57D95"/>
    <w:rsid w:val="21CAC56B"/>
    <w:rsid w:val="21FA984D"/>
    <w:rsid w:val="22F6F0B5"/>
    <w:rsid w:val="23139B76"/>
    <w:rsid w:val="254750B8"/>
    <w:rsid w:val="25F73641"/>
    <w:rsid w:val="27575751"/>
    <w:rsid w:val="283132CC"/>
    <w:rsid w:val="2A4C5420"/>
    <w:rsid w:val="2A7857B5"/>
    <w:rsid w:val="2B341A3C"/>
    <w:rsid w:val="2C6145FA"/>
    <w:rsid w:val="2CAA675D"/>
    <w:rsid w:val="2D0187B5"/>
    <w:rsid w:val="2D631295"/>
    <w:rsid w:val="2E1F5F10"/>
    <w:rsid w:val="2E2C46E2"/>
    <w:rsid w:val="2F4311A5"/>
    <w:rsid w:val="3027AC87"/>
    <w:rsid w:val="330E8D13"/>
    <w:rsid w:val="339CE70C"/>
    <w:rsid w:val="343EED68"/>
    <w:rsid w:val="34590747"/>
    <w:rsid w:val="35B67FFD"/>
    <w:rsid w:val="365E28C5"/>
    <w:rsid w:val="36D5F2C9"/>
    <w:rsid w:val="37BAC578"/>
    <w:rsid w:val="37F43447"/>
    <w:rsid w:val="389536B7"/>
    <w:rsid w:val="39B9EFF2"/>
    <w:rsid w:val="39E9812C"/>
    <w:rsid w:val="3C315D68"/>
    <w:rsid w:val="3C5E4B2B"/>
    <w:rsid w:val="3E9903BE"/>
    <w:rsid w:val="3EA9818F"/>
    <w:rsid w:val="40EFD3D1"/>
    <w:rsid w:val="41F59E27"/>
    <w:rsid w:val="4269DA2C"/>
    <w:rsid w:val="449A906F"/>
    <w:rsid w:val="453E7138"/>
    <w:rsid w:val="4556E792"/>
    <w:rsid w:val="46EE6FB7"/>
    <w:rsid w:val="474730AC"/>
    <w:rsid w:val="4867E18A"/>
    <w:rsid w:val="49C961B5"/>
    <w:rsid w:val="4A1EACE0"/>
    <w:rsid w:val="4B0216F4"/>
    <w:rsid w:val="4C70B7D2"/>
    <w:rsid w:val="4F29533A"/>
    <w:rsid w:val="4F4328B5"/>
    <w:rsid w:val="50133DF5"/>
    <w:rsid w:val="5094B63D"/>
    <w:rsid w:val="50C8A3E2"/>
    <w:rsid w:val="5211152C"/>
    <w:rsid w:val="525C3D1C"/>
    <w:rsid w:val="537E41E2"/>
    <w:rsid w:val="53F20FE0"/>
    <w:rsid w:val="55588725"/>
    <w:rsid w:val="55A67650"/>
    <w:rsid w:val="55DC11A1"/>
    <w:rsid w:val="560E297B"/>
    <w:rsid w:val="5614FB1E"/>
    <w:rsid w:val="5652B335"/>
    <w:rsid w:val="56E5C923"/>
    <w:rsid w:val="58599DC5"/>
    <w:rsid w:val="58802B70"/>
    <w:rsid w:val="58877AD5"/>
    <w:rsid w:val="5A5D3E53"/>
    <w:rsid w:val="5A90E79B"/>
    <w:rsid w:val="5BD0A09F"/>
    <w:rsid w:val="5CBC96C0"/>
    <w:rsid w:val="5CEAEE6E"/>
    <w:rsid w:val="5EE355A7"/>
    <w:rsid w:val="5F233361"/>
    <w:rsid w:val="5FED3703"/>
    <w:rsid w:val="602DE8CC"/>
    <w:rsid w:val="61375E0D"/>
    <w:rsid w:val="62436BDA"/>
    <w:rsid w:val="65281854"/>
    <w:rsid w:val="6705FEC9"/>
    <w:rsid w:val="677328C0"/>
    <w:rsid w:val="6893B6A2"/>
    <w:rsid w:val="69567329"/>
    <w:rsid w:val="695BB4D9"/>
    <w:rsid w:val="697E4AFA"/>
    <w:rsid w:val="6A3939F4"/>
    <w:rsid w:val="6A643EE3"/>
    <w:rsid w:val="6B0AD0DD"/>
    <w:rsid w:val="6C5F180E"/>
    <w:rsid w:val="6C96522B"/>
    <w:rsid w:val="6D498C27"/>
    <w:rsid w:val="6DD8FB20"/>
    <w:rsid w:val="6E86638D"/>
    <w:rsid w:val="72641D39"/>
    <w:rsid w:val="759702AC"/>
    <w:rsid w:val="75B739E3"/>
    <w:rsid w:val="76661656"/>
    <w:rsid w:val="76784A8E"/>
    <w:rsid w:val="76B48FD5"/>
    <w:rsid w:val="76D6DBD8"/>
    <w:rsid w:val="778EB473"/>
    <w:rsid w:val="77C0C769"/>
    <w:rsid w:val="78354D69"/>
    <w:rsid w:val="784484A6"/>
    <w:rsid w:val="7A69C6F8"/>
    <w:rsid w:val="7BE3E300"/>
    <w:rsid w:val="7BF91A04"/>
    <w:rsid w:val="7C72C3EC"/>
    <w:rsid w:val="7E27E7ED"/>
    <w:rsid w:val="7EAEE083"/>
    <w:rsid w:val="7F8A2011"/>
    <w:rsid w:val="7F987EC3"/>
    <w:rsid w:val="7FD49D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B5FA3"/>
  <w15:docId w15:val="{9E285BE9-9426-4EA6-9C98-698D275D6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spacing w:before="7"/>
      <w:ind w:left="230"/>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30" w:right="539" w:hanging="360"/>
      <w:jc w:val="both"/>
    </w:pPr>
  </w:style>
  <w:style w:type="paragraph" w:customStyle="1" w:styleId="TableParagraph">
    <w:name w:val="Table Paragraph"/>
    <w:basedOn w:val="Normal"/>
    <w:uiPriority w:val="1"/>
    <w:qFormat/>
  </w:style>
  <w:style w:type="paragraph" w:customStyle="1" w:styleId="paragraph">
    <w:name w:val="paragraph"/>
    <w:basedOn w:val="Normal"/>
    <w:rsid w:val="00A26C39"/>
    <w:pPr>
      <w:widowControl/>
      <w:autoSpaceDE/>
      <w:autoSpaceDN/>
      <w:spacing w:before="100" w:beforeAutospacing="1" w:after="100" w:afterAutospacing="1"/>
    </w:pPr>
    <w:rPr>
      <w:sz w:val="24"/>
      <w:szCs w:val="24"/>
      <w:lang w:eastAsia="es-ES"/>
    </w:rPr>
  </w:style>
  <w:style w:type="character" w:customStyle="1" w:styleId="normaltextrun">
    <w:name w:val="normaltextrun"/>
    <w:basedOn w:val="Fuentedeprrafopredeter"/>
    <w:rsid w:val="00A26C39"/>
  </w:style>
  <w:style w:type="character" w:customStyle="1" w:styleId="eop">
    <w:name w:val="eop"/>
    <w:basedOn w:val="Fuentedeprrafopredeter"/>
    <w:rsid w:val="00A26C39"/>
  </w:style>
  <w:style w:type="paragraph" w:styleId="NormalWeb">
    <w:name w:val="Normal (Web)"/>
    <w:basedOn w:val="Normal"/>
    <w:uiPriority w:val="99"/>
    <w:unhideWhenUsed/>
    <w:rsid w:val="001D091C"/>
    <w:pPr>
      <w:widowControl/>
      <w:autoSpaceDE/>
      <w:autoSpaceDN/>
      <w:spacing w:before="100" w:beforeAutospacing="1" w:after="100" w:afterAutospacing="1"/>
    </w:pPr>
    <w:rPr>
      <w:sz w:val="24"/>
      <w:szCs w:val="24"/>
      <w:lang w:val="es-MX" w:eastAsia="es-MX"/>
    </w:rPr>
  </w:style>
  <w:style w:type="character" w:styleId="Hipervnculo">
    <w:name w:val="Hyperlink"/>
    <w:basedOn w:val="Fuentedeprrafopredeter"/>
    <w:uiPriority w:val="99"/>
    <w:unhideWhenUsed/>
    <w:rsid w:val="002B3C88"/>
    <w:rPr>
      <w:color w:val="0000FF" w:themeColor="hyperlink"/>
      <w:u w:val="single"/>
    </w:rPr>
  </w:style>
  <w:style w:type="paragraph" w:styleId="Sinespaciado">
    <w:name w:val="No Spacing"/>
    <w:uiPriority w:val="1"/>
    <w:qFormat/>
    <w:rsid w:val="0036486F"/>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792268">
      <w:bodyDiv w:val="1"/>
      <w:marLeft w:val="0"/>
      <w:marRight w:val="0"/>
      <w:marTop w:val="0"/>
      <w:marBottom w:val="0"/>
      <w:divBdr>
        <w:top w:val="none" w:sz="0" w:space="0" w:color="auto"/>
        <w:left w:val="none" w:sz="0" w:space="0" w:color="auto"/>
        <w:bottom w:val="none" w:sz="0" w:space="0" w:color="auto"/>
        <w:right w:val="none" w:sz="0" w:space="0" w:color="auto"/>
      </w:divBdr>
    </w:div>
    <w:div w:id="1168328976">
      <w:bodyDiv w:val="1"/>
      <w:marLeft w:val="0"/>
      <w:marRight w:val="0"/>
      <w:marTop w:val="0"/>
      <w:marBottom w:val="0"/>
      <w:divBdr>
        <w:top w:val="none" w:sz="0" w:space="0" w:color="auto"/>
        <w:left w:val="none" w:sz="0" w:space="0" w:color="auto"/>
        <w:bottom w:val="none" w:sz="0" w:space="0" w:color="auto"/>
        <w:right w:val="none" w:sz="0" w:space="0" w:color="auto"/>
      </w:divBdr>
    </w:div>
    <w:div w:id="1212154404">
      <w:bodyDiv w:val="1"/>
      <w:marLeft w:val="0"/>
      <w:marRight w:val="0"/>
      <w:marTop w:val="0"/>
      <w:marBottom w:val="0"/>
      <w:divBdr>
        <w:top w:val="none" w:sz="0" w:space="0" w:color="auto"/>
        <w:left w:val="none" w:sz="0" w:space="0" w:color="auto"/>
        <w:bottom w:val="none" w:sz="0" w:space="0" w:color="auto"/>
        <w:right w:val="none" w:sz="0" w:space="0" w:color="auto"/>
      </w:divBdr>
    </w:div>
    <w:div w:id="1212572878">
      <w:bodyDiv w:val="1"/>
      <w:marLeft w:val="0"/>
      <w:marRight w:val="0"/>
      <w:marTop w:val="0"/>
      <w:marBottom w:val="0"/>
      <w:divBdr>
        <w:top w:val="none" w:sz="0" w:space="0" w:color="auto"/>
        <w:left w:val="none" w:sz="0" w:space="0" w:color="auto"/>
        <w:bottom w:val="none" w:sz="0" w:space="0" w:color="auto"/>
        <w:right w:val="none" w:sz="0" w:space="0" w:color="auto"/>
      </w:divBdr>
    </w:div>
    <w:div w:id="1358265707">
      <w:bodyDiv w:val="1"/>
      <w:marLeft w:val="0"/>
      <w:marRight w:val="0"/>
      <w:marTop w:val="0"/>
      <w:marBottom w:val="0"/>
      <w:divBdr>
        <w:top w:val="none" w:sz="0" w:space="0" w:color="auto"/>
        <w:left w:val="none" w:sz="0" w:space="0" w:color="auto"/>
        <w:bottom w:val="none" w:sz="0" w:space="0" w:color="auto"/>
        <w:right w:val="none" w:sz="0" w:space="0" w:color="auto"/>
      </w:divBdr>
    </w:div>
    <w:div w:id="1434937721">
      <w:bodyDiv w:val="1"/>
      <w:marLeft w:val="0"/>
      <w:marRight w:val="0"/>
      <w:marTop w:val="0"/>
      <w:marBottom w:val="0"/>
      <w:divBdr>
        <w:top w:val="none" w:sz="0" w:space="0" w:color="auto"/>
        <w:left w:val="none" w:sz="0" w:space="0" w:color="auto"/>
        <w:bottom w:val="none" w:sz="0" w:space="0" w:color="auto"/>
        <w:right w:val="none" w:sz="0" w:space="0" w:color="auto"/>
      </w:divBdr>
      <w:divsChild>
        <w:div w:id="1266427950">
          <w:marLeft w:val="0"/>
          <w:marRight w:val="0"/>
          <w:marTop w:val="0"/>
          <w:marBottom w:val="0"/>
          <w:divBdr>
            <w:top w:val="none" w:sz="0" w:space="0" w:color="auto"/>
            <w:left w:val="none" w:sz="0" w:space="0" w:color="auto"/>
            <w:bottom w:val="none" w:sz="0" w:space="0" w:color="auto"/>
            <w:right w:val="none" w:sz="0" w:space="0" w:color="auto"/>
          </w:divBdr>
        </w:div>
        <w:div w:id="131676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725c5d3f222e46fd" Type="http://schemas.microsoft.com/office/2020/10/relationships/intelligence" Target="intelligence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oportunidades@idipron.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925</TotalTime>
  <Pages>3</Pages>
  <Words>1316</Words>
  <Characters>7243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Comedores Idipron</cp:lastModifiedBy>
  <cp:revision>63</cp:revision>
  <dcterms:created xsi:type="dcterms:W3CDTF">2025-08-13T17:59:00Z</dcterms:created>
  <dcterms:modified xsi:type="dcterms:W3CDTF">2025-11-28T22:20:00Z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2024-10-10T00:00:00Z</vt:filetime>
  </property>
  <property fmtid="{D5CDD505-2E9C-101B-9397-08002B2CF9AE}" pid="3" name="Creator">
    <vt:lpwstr>Microsoft® Word 2016</vt:lpwstr>
  </property>
  <property fmtid="{D5CDD505-2E9C-101B-9397-08002B2CF9AE}" pid="4" name="LastSaved">
    <vt:filetime>2025-03-17T00:00:00Z</vt:filetime>
  </property>
  <property fmtid="{D5CDD505-2E9C-101B-9397-08002B2CF9AE}" pid="5" name="Producer">
    <vt:lpwstr>Microsoft® Word 2016</vt:lpwstr>
  </property>
</Properties>
</file>